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34F" w:rsidRPr="0081134F" w:rsidRDefault="0081134F" w:rsidP="0081134F">
      <w:pPr>
        <w:spacing w:after="0" w:line="240" w:lineRule="auto"/>
        <w:ind w:left="-1134" w:right="-1133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81134F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81134F" w:rsidRPr="0081134F" w:rsidRDefault="0081134F" w:rsidP="0081134F">
      <w:pPr>
        <w:spacing w:after="0" w:line="240" w:lineRule="auto"/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81134F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81134F" w:rsidRPr="0081134F" w:rsidRDefault="0081134F" w:rsidP="0081134F">
      <w:pPr>
        <w:spacing w:after="0" w:line="240" w:lineRule="auto"/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81134F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81134F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81134F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81134F" w:rsidRPr="0081134F" w:rsidRDefault="0081134F" w:rsidP="0081134F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</w:p>
    <w:p w:rsidR="0081134F" w:rsidRPr="0081134F" w:rsidRDefault="0081134F" w:rsidP="0081134F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81134F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81134F" w:rsidRPr="0081134F" w:rsidRDefault="0081134F" w:rsidP="0081134F">
      <w:pPr>
        <w:tabs>
          <w:tab w:val="left" w:pos="9072"/>
        </w:tabs>
        <w:spacing w:after="0" w:line="240" w:lineRule="auto"/>
        <w:ind w:right="-1133"/>
        <w:rPr>
          <w:rFonts w:ascii="Arial" w:hAnsi="Arial" w:cs="Arial"/>
          <w:b/>
          <w:sz w:val="24"/>
          <w:szCs w:val="24"/>
        </w:rPr>
      </w:pPr>
    </w:p>
    <w:p w:rsidR="0081134F" w:rsidRPr="0081134F" w:rsidRDefault="0081134F" w:rsidP="0081134F">
      <w:pPr>
        <w:tabs>
          <w:tab w:val="left" w:pos="9072"/>
        </w:tabs>
        <w:spacing w:after="0" w:line="240" w:lineRule="auto"/>
        <w:ind w:right="-1133"/>
        <w:rPr>
          <w:rFonts w:ascii="Arial" w:hAnsi="Arial" w:cs="Arial"/>
          <w:b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2</w:t>
      </w:r>
      <w:r w:rsidRPr="0081134F">
        <w:rPr>
          <w:rFonts w:ascii="Arial" w:hAnsi="Arial" w:cs="Arial"/>
          <w:sz w:val="24"/>
          <w:szCs w:val="24"/>
        </w:rPr>
        <w:t>6</w:t>
      </w:r>
      <w:r w:rsidRPr="0081134F">
        <w:rPr>
          <w:rFonts w:ascii="Arial" w:hAnsi="Arial" w:cs="Arial"/>
          <w:sz w:val="24"/>
          <w:szCs w:val="24"/>
        </w:rPr>
        <w:t>.06.2019                                                                                                          №  23</w:t>
      </w:r>
      <w:r w:rsidRPr="0081134F">
        <w:rPr>
          <w:rFonts w:ascii="Arial" w:hAnsi="Arial" w:cs="Arial"/>
          <w:sz w:val="24"/>
          <w:szCs w:val="24"/>
        </w:rPr>
        <w:t>76</w:t>
      </w:r>
      <w:r w:rsidRPr="0081134F">
        <w:rPr>
          <w:rFonts w:ascii="Arial" w:hAnsi="Arial" w:cs="Arial"/>
          <w:sz w:val="24"/>
          <w:szCs w:val="24"/>
        </w:rPr>
        <w:t>-ПА</w:t>
      </w:r>
    </w:p>
    <w:p w:rsidR="0081134F" w:rsidRPr="0081134F" w:rsidRDefault="0081134F" w:rsidP="0081134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г. Люберцы</w:t>
      </w:r>
    </w:p>
    <w:p w:rsidR="00C509E1" w:rsidRPr="0081134F" w:rsidRDefault="00C509E1" w:rsidP="008113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A4618" w:rsidRPr="0081134F" w:rsidRDefault="00FA4618" w:rsidP="00C66B9C">
      <w:pPr>
        <w:spacing w:after="0" w:line="240" w:lineRule="auto"/>
        <w:ind w:right="-28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81134F">
        <w:rPr>
          <w:rFonts w:ascii="Arial" w:eastAsiaTheme="minorHAnsi" w:hAnsi="Arial" w:cs="Arial"/>
          <w:b/>
          <w:sz w:val="24"/>
          <w:szCs w:val="24"/>
          <w:lang w:eastAsia="en-US"/>
        </w:rPr>
        <w:t>О внесении изменений в муниципальную программу</w:t>
      </w:r>
      <w:r w:rsidRPr="0081134F">
        <w:rPr>
          <w:rFonts w:ascii="Arial" w:eastAsia="Times New Roman" w:hAnsi="Arial" w:cs="Arial"/>
          <w:b/>
          <w:sz w:val="24"/>
          <w:szCs w:val="24"/>
        </w:rPr>
        <w:t xml:space="preserve"> </w:t>
      </w:r>
    </w:p>
    <w:p w:rsidR="00FA4618" w:rsidRPr="0081134F" w:rsidRDefault="00FA4618" w:rsidP="00C66B9C">
      <w:pPr>
        <w:spacing w:after="0" w:line="240" w:lineRule="auto"/>
        <w:ind w:right="-28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81134F">
        <w:rPr>
          <w:rFonts w:ascii="Arial" w:eastAsia="Times New Roman" w:hAnsi="Arial" w:cs="Arial"/>
          <w:b/>
          <w:sz w:val="24"/>
          <w:szCs w:val="24"/>
        </w:rPr>
        <w:t xml:space="preserve">«Инвестиции городского округа Люберцы </w:t>
      </w:r>
    </w:p>
    <w:p w:rsidR="00FA4618" w:rsidRPr="0081134F" w:rsidRDefault="00FA4618" w:rsidP="00C66B9C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4"/>
          <w:szCs w:val="24"/>
        </w:rPr>
      </w:pPr>
      <w:bookmarkStart w:id="0" w:name="_GoBack"/>
      <w:bookmarkEnd w:id="0"/>
      <w:r w:rsidRPr="0081134F">
        <w:rPr>
          <w:rFonts w:ascii="Arial" w:eastAsia="Times New Roman" w:hAnsi="Arial" w:cs="Arial"/>
          <w:b/>
          <w:sz w:val="24"/>
          <w:szCs w:val="24"/>
        </w:rPr>
        <w:t>Московской области»</w:t>
      </w:r>
    </w:p>
    <w:p w:rsidR="00FA4618" w:rsidRPr="0081134F" w:rsidRDefault="00FA4618" w:rsidP="00FA4618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3208B4" w:rsidRPr="0081134F" w:rsidRDefault="002B5881" w:rsidP="0047220F">
      <w:pPr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81134F">
        <w:rPr>
          <w:rFonts w:ascii="Arial" w:eastAsia="Times New Roman" w:hAnsi="Arial" w:cs="Arial"/>
          <w:sz w:val="24"/>
          <w:szCs w:val="24"/>
        </w:rPr>
        <w:t xml:space="preserve">В соответствии с Федеральным законом от 06.10.2003 № 131-ФЗ  «Об общих принципах организации местного самоуправления в Российской Федерации», Федеральным законом от 24.07.2007 № 209-ФЗ «О развитии малого и среднего предпринимательства в Российской Федерации», </w:t>
      </w:r>
      <w:hyperlink r:id="rId9" w:history="1">
        <w:r w:rsidRPr="0081134F">
          <w:rPr>
            <w:rFonts w:ascii="Arial" w:eastAsia="Times New Roman" w:hAnsi="Arial" w:cs="Arial"/>
            <w:sz w:val="24"/>
            <w:szCs w:val="24"/>
          </w:rPr>
          <w:t>Законом</w:t>
        </w:r>
      </w:hyperlink>
      <w:r w:rsidRPr="0081134F">
        <w:rPr>
          <w:rFonts w:ascii="Arial" w:eastAsia="Times New Roman" w:hAnsi="Arial" w:cs="Arial"/>
          <w:sz w:val="24"/>
          <w:szCs w:val="24"/>
        </w:rPr>
        <w:t xml:space="preserve"> Московской области от 16.07.2010 № 95/2010-ОЗ «О развитии предпринимательской деятельности в Московской области»,</w:t>
      </w:r>
      <w:r w:rsidR="003208B4" w:rsidRPr="0081134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81134F">
        <w:rPr>
          <w:rFonts w:ascii="Arial" w:eastAsia="Times New Roman" w:hAnsi="Arial" w:cs="Arial"/>
          <w:sz w:val="24"/>
          <w:szCs w:val="24"/>
        </w:rPr>
        <w:t>Уставом муниципального образования городской округ Люберцы Московской области, Постановлением</w:t>
      </w:r>
      <w:r w:rsidR="003208B4" w:rsidRPr="0081134F">
        <w:rPr>
          <w:rFonts w:ascii="Arial" w:eastAsia="Times New Roman" w:hAnsi="Arial" w:cs="Arial"/>
          <w:sz w:val="24"/>
          <w:szCs w:val="24"/>
        </w:rPr>
        <w:t xml:space="preserve"> </w:t>
      </w:r>
      <w:r w:rsidRPr="0081134F">
        <w:rPr>
          <w:rFonts w:ascii="Arial" w:eastAsia="Times New Roman" w:hAnsi="Arial" w:cs="Arial"/>
          <w:sz w:val="24"/>
          <w:szCs w:val="24"/>
        </w:rPr>
        <w:t xml:space="preserve"> администрации городского</w:t>
      </w:r>
      <w:r w:rsidR="003208B4" w:rsidRPr="0081134F">
        <w:rPr>
          <w:rFonts w:ascii="Arial" w:eastAsia="Times New Roman" w:hAnsi="Arial" w:cs="Arial"/>
          <w:sz w:val="24"/>
          <w:szCs w:val="24"/>
        </w:rPr>
        <w:t xml:space="preserve"> </w:t>
      </w:r>
      <w:r w:rsidRPr="0081134F">
        <w:rPr>
          <w:rFonts w:ascii="Arial" w:eastAsia="Times New Roman" w:hAnsi="Arial" w:cs="Arial"/>
          <w:sz w:val="24"/>
          <w:szCs w:val="24"/>
        </w:rPr>
        <w:t xml:space="preserve"> округа</w:t>
      </w:r>
      <w:r w:rsidR="003208B4" w:rsidRPr="0081134F">
        <w:rPr>
          <w:rFonts w:ascii="Arial" w:eastAsia="Times New Roman" w:hAnsi="Arial" w:cs="Arial"/>
          <w:sz w:val="24"/>
          <w:szCs w:val="24"/>
        </w:rPr>
        <w:t xml:space="preserve"> </w:t>
      </w:r>
      <w:r w:rsidRPr="0081134F">
        <w:rPr>
          <w:rFonts w:ascii="Arial" w:eastAsia="Times New Roman" w:hAnsi="Arial" w:cs="Arial"/>
          <w:sz w:val="24"/>
          <w:szCs w:val="24"/>
        </w:rPr>
        <w:t xml:space="preserve"> Люберцы </w:t>
      </w:r>
      <w:r w:rsidR="003208B4" w:rsidRPr="0081134F">
        <w:rPr>
          <w:rFonts w:ascii="Arial" w:eastAsia="Times New Roman" w:hAnsi="Arial" w:cs="Arial"/>
          <w:sz w:val="24"/>
          <w:szCs w:val="24"/>
        </w:rPr>
        <w:t xml:space="preserve"> </w:t>
      </w:r>
      <w:r w:rsidRPr="0081134F">
        <w:rPr>
          <w:rFonts w:ascii="Arial" w:eastAsia="Times New Roman" w:hAnsi="Arial" w:cs="Arial"/>
          <w:sz w:val="24"/>
          <w:szCs w:val="24"/>
        </w:rPr>
        <w:t xml:space="preserve">от </w:t>
      </w:r>
      <w:r w:rsidR="003208B4" w:rsidRPr="0081134F">
        <w:rPr>
          <w:rFonts w:ascii="Arial" w:eastAsia="Times New Roman" w:hAnsi="Arial" w:cs="Arial"/>
          <w:sz w:val="24"/>
          <w:szCs w:val="24"/>
        </w:rPr>
        <w:t xml:space="preserve"> </w:t>
      </w:r>
      <w:r w:rsidRPr="0081134F">
        <w:rPr>
          <w:rFonts w:ascii="Arial" w:eastAsia="Times New Roman" w:hAnsi="Arial" w:cs="Arial"/>
          <w:sz w:val="24"/>
          <w:szCs w:val="24"/>
        </w:rPr>
        <w:t xml:space="preserve">20.09.2018 </w:t>
      </w:r>
      <w:proofErr w:type="gramEnd"/>
    </w:p>
    <w:p w:rsidR="002B5881" w:rsidRPr="0081134F" w:rsidRDefault="002B5881" w:rsidP="003208B4">
      <w:pPr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</w:rPr>
      </w:pPr>
      <w:r w:rsidRPr="0081134F">
        <w:rPr>
          <w:rFonts w:ascii="Arial" w:eastAsia="Times New Roman" w:hAnsi="Arial" w:cs="Arial"/>
          <w:sz w:val="24"/>
          <w:szCs w:val="24"/>
        </w:rPr>
        <w:t xml:space="preserve">№ 3715-ПА «Об утверждении Порядка принятия решений о разработке муниципальных программ городского округа Люберцы, их формирования и реализации», </w:t>
      </w:r>
      <w:r w:rsidR="004D52AB" w:rsidRPr="0081134F">
        <w:rPr>
          <w:rFonts w:ascii="Arial" w:eastAsia="Times New Roman" w:hAnsi="Arial" w:cs="Arial"/>
          <w:sz w:val="24"/>
          <w:szCs w:val="24"/>
        </w:rPr>
        <w:t xml:space="preserve"> </w:t>
      </w:r>
      <w:r w:rsidR="0047220F" w:rsidRPr="0081134F">
        <w:rPr>
          <w:rFonts w:ascii="Arial" w:eastAsia="Times New Roman" w:hAnsi="Arial" w:cs="Arial"/>
          <w:sz w:val="24"/>
          <w:szCs w:val="24"/>
        </w:rPr>
        <w:t>Распоряжением Главы городского округа Люберцы Московской области от 21.06.2017  № 1-РГ «О наделении полномочиями Первого заместителя Главы администрации», постановляю:</w:t>
      </w:r>
    </w:p>
    <w:p w:rsidR="0047220F" w:rsidRPr="0081134F" w:rsidRDefault="002B5881" w:rsidP="002B5881">
      <w:pPr>
        <w:spacing w:after="0" w:line="240" w:lineRule="auto"/>
        <w:ind w:right="-28"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1134F">
        <w:rPr>
          <w:rFonts w:ascii="Arial" w:eastAsia="Times New Roman" w:hAnsi="Arial" w:cs="Arial"/>
          <w:sz w:val="24"/>
          <w:szCs w:val="24"/>
        </w:rPr>
        <w:t>1.</w:t>
      </w:r>
      <w:r w:rsidRPr="0081134F">
        <w:rPr>
          <w:rFonts w:ascii="Arial" w:eastAsia="Calibri" w:hAnsi="Arial" w:cs="Arial"/>
          <w:sz w:val="24"/>
          <w:szCs w:val="24"/>
          <w:lang w:eastAsia="en-US"/>
        </w:rPr>
        <w:t xml:space="preserve">Внести </w:t>
      </w:r>
      <w:r w:rsidR="0026019C" w:rsidRPr="0081134F">
        <w:rPr>
          <w:rFonts w:ascii="Arial" w:eastAsia="Calibri" w:hAnsi="Arial" w:cs="Arial"/>
          <w:sz w:val="24"/>
          <w:szCs w:val="24"/>
          <w:lang w:eastAsia="en-US"/>
        </w:rPr>
        <w:t xml:space="preserve">изменения </w:t>
      </w:r>
      <w:r w:rsidRPr="0081134F">
        <w:rPr>
          <w:rFonts w:ascii="Arial" w:eastAsia="Calibri" w:hAnsi="Arial" w:cs="Arial"/>
          <w:sz w:val="24"/>
          <w:szCs w:val="24"/>
          <w:lang w:eastAsia="en-US"/>
        </w:rPr>
        <w:t>в муниципальну</w:t>
      </w:r>
      <w:r w:rsidR="00D53465" w:rsidRPr="0081134F">
        <w:rPr>
          <w:rFonts w:ascii="Arial" w:eastAsia="Calibri" w:hAnsi="Arial" w:cs="Arial"/>
          <w:sz w:val="24"/>
          <w:szCs w:val="24"/>
          <w:lang w:eastAsia="en-US"/>
        </w:rPr>
        <w:t>ю программу «Инвестиции</w:t>
      </w:r>
      <w:r w:rsidRPr="0081134F">
        <w:rPr>
          <w:rFonts w:ascii="Arial" w:eastAsia="Calibri" w:hAnsi="Arial" w:cs="Arial"/>
          <w:sz w:val="24"/>
          <w:szCs w:val="24"/>
          <w:lang w:eastAsia="en-US"/>
        </w:rPr>
        <w:t xml:space="preserve"> городского округа Люберцы Московской области», утверждённую Постановлением администрации го</w:t>
      </w:r>
      <w:r w:rsidR="00D53465" w:rsidRPr="0081134F">
        <w:rPr>
          <w:rFonts w:ascii="Arial" w:eastAsia="Calibri" w:hAnsi="Arial" w:cs="Arial"/>
          <w:sz w:val="24"/>
          <w:szCs w:val="24"/>
          <w:lang w:eastAsia="en-US"/>
        </w:rPr>
        <w:t>родского о</w:t>
      </w:r>
      <w:r w:rsidR="004D52AB" w:rsidRPr="0081134F">
        <w:rPr>
          <w:rFonts w:ascii="Arial" w:eastAsia="Calibri" w:hAnsi="Arial" w:cs="Arial"/>
          <w:sz w:val="24"/>
          <w:szCs w:val="24"/>
          <w:lang w:eastAsia="en-US"/>
        </w:rPr>
        <w:t xml:space="preserve">круга Люберцы от </w:t>
      </w:r>
      <w:r w:rsidR="0047220F" w:rsidRPr="0081134F">
        <w:rPr>
          <w:rFonts w:ascii="Arial" w:eastAsia="Calibri" w:hAnsi="Arial" w:cs="Arial"/>
          <w:sz w:val="24"/>
          <w:szCs w:val="24"/>
          <w:lang w:eastAsia="en-US"/>
        </w:rPr>
        <w:t>22.01.2018 № 92-ПА, утвердив её в новой редакции (прилагается).</w:t>
      </w:r>
    </w:p>
    <w:p w:rsidR="002B5881" w:rsidRPr="0081134F" w:rsidRDefault="002B5881" w:rsidP="002B5881">
      <w:pPr>
        <w:spacing w:after="0" w:line="240" w:lineRule="auto"/>
        <w:ind w:right="-28"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1134F">
        <w:rPr>
          <w:rFonts w:ascii="Arial" w:eastAsia="Times New Roman" w:hAnsi="Arial" w:cs="Arial"/>
          <w:sz w:val="24"/>
          <w:szCs w:val="24"/>
        </w:rPr>
        <w:t xml:space="preserve">2.Опубликовать настоящее Постановление в средствах массовой информации и </w:t>
      </w:r>
      <w:r w:rsidR="0026019C" w:rsidRPr="0081134F">
        <w:rPr>
          <w:rFonts w:ascii="Arial" w:eastAsia="Times New Roman" w:hAnsi="Arial" w:cs="Arial"/>
          <w:sz w:val="24"/>
          <w:szCs w:val="24"/>
        </w:rPr>
        <w:t xml:space="preserve">разместить </w:t>
      </w:r>
      <w:r w:rsidRPr="0081134F">
        <w:rPr>
          <w:rFonts w:ascii="Arial" w:eastAsia="Times New Roman" w:hAnsi="Arial" w:cs="Arial"/>
          <w:sz w:val="24"/>
          <w:szCs w:val="24"/>
        </w:rPr>
        <w:t>на официальном сайте администрации в сети «Интернет».</w:t>
      </w:r>
    </w:p>
    <w:p w:rsidR="002B5881" w:rsidRPr="0081134F" w:rsidRDefault="002B5881" w:rsidP="002B5881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</w:rPr>
      </w:pPr>
      <w:r w:rsidRPr="0081134F">
        <w:rPr>
          <w:rFonts w:ascii="Arial" w:eastAsia="Times New Roman" w:hAnsi="Arial" w:cs="Arial"/>
          <w:sz w:val="24"/>
          <w:szCs w:val="24"/>
        </w:rPr>
        <w:t xml:space="preserve">3. </w:t>
      </w:r>
      <w:proofErr w:type="gramStart"/>
      <w:r w:rsidRPr="0081134F">
        <w:rPr>
          <w:rFonts w:ascii="Arial" w:eastAsia="Times New Roman" w:hAnsi="Arial" w:cs="Arial"/>
          <w:sz w:val="24"/>
          <w:szCs w:val="24"/>
        </w:rPr>
        <w:t>Контроль за</w:t>
      </w:r>
      <w:proofErr w:type="gramEnd"/>
      <w:r w:rsidRPr="0081134F">
        <w:rPr>
          <w:rFonts w:ascii="Arial" w:eastAsia="Times New Roman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81134F">
        <w:rPr>
          <w:rFonts w:ascii="Arial" w:eastAsia="Times New Roman" w:hAnsi="Arial" w:cs="Arial"/>
          <w:sz w:val="24"/>
          <w:szCs w:val="24"/>
        </w:rPr>
        <w:t>Сырова</w:t>
      </w:r>
      <w:proofErr w:type="spellEnd"/>
      <w:r w:rsidRPr="0081134F">
        <w:rPr>
          <w:rFonts w:ascii="Arial" w:eastAsia="Times New Roman" w:hAnsi="Arial" w:cs="Arial"/>
          <w:sz w:val="24"/>
          <w:szCs w:val="24"/>
        </w:rPr>
        <w:t xml:space="preserve"> А.Н.</w:t>
      </w:r>
    </w:p>
    <w:p w:rsidR="006D085E" w:rsidRPr="0081134F" w:rsidRDefault="006D085E" w:rsidP="00FA4618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4C1DF9" w:rsidRPr="0081134F" w:rsidRDefault="004C1DF9" w:rsidP="004D52AB">
      <w:pPr>
        <w:autoSpaceDE w:val="0"/>
        <w:autoSpaceDN w:val="0"/>
        <w:adjustRightInd w:val="0"/>
        <w:spacing w:after="0" w:line="240" w:lineRule="auto"/>
        <w:ind w:right="-1"/>
        <w:rPr>
          <w:rFonts w:ascii="Arial" w:eastAsia="Times New Roman" w:hAnsi="Arial" w:cs="Arial"/>
          <w:sz w:val="24"/>
          <w:szCs w:val="24"/>
        </w:rPr>
      </w:pPr>
      <w:r w:rsidRPr="0081134F">
        <w:rPr>
          <w:rFonts w:ascii="Arial" w:eastAsia="Times New Roman" w:hAnsi="Arial" w:cs="Arial"/>
          <w:sz w:val="24"/>
          <w:szCs w:val="24"/>
        </w:rPr>
        <w:t>Первый з</w:t>
      </w:r>
      <w:r w:rsidR="004D52AB" w:rsidRPr="0081134F">
        <w:rPr>
          <w:rFonts w:ascii="Arial" w:eastAsia="Times New Roman" w:hAnsi="Arial" w:cs="Arial"/>
          <w:sz w:val="24"/>
          <w:szCs w:val="24"/>
        </w:rPr>
        <w:t xml:space="preserve">аместитель </w:t>
      </w:r>
    </w:p>
    <w:p w:rsidR="00FA4618" w:rsidRPr="0081134F" w:rsidRDefault="006D085E" w:rsidP="004D52AB">
      <w:pPr>
        <w:autoSpaceDE w:val="0"/>
        <w:autoSpaceDN w:val="0"/>
        <w:adjustRightInd w:val="0"/>
        <w:spacing w:after="0" w:line="240" w:lineRule="auto"/>
        <w:ind w:right="-1"/>
        <w:rPr>
          <w:rFonts w:ascii="Arial" w:eastAsia="Times New Roman" w:hAnsi="Arial" w:cs="Arial"/>
          <w:sz w:val="24"/>
          <w:szCs w:val="24"/>
        </w:rPr>
      </w:pPr>
      <w:r w:rsidRPr="0081134F">
        <w:rPr>
          <w:rFonts w:ascii="Arial" w:eastAsia="Times New Roman" w:hAnsi="Arial" w:cs="Arial"/>
          <w:sz w:val="24"/>
          <w:szCs w:val="24"/>
        </w:rPr>
        <w:t xml:space="preserve">Главы администрации                                                       </w:t>
      </w:r>
      <w:r w:rsidR="004C1DF9" w:rsidRPr="0081134F">
        <w:rPr>
          <w:rFonts w:ascii="Arial" w:eastAsia="Times New Roman" w:hAnsi="Arial" w:cs="Arial"/>
          <w:sz w:val="24"/>
          <w:szCs w:val="24"/>
        </w:rPr>
        <w:t xml:space="preserve">                     И.Г. Назарьева</w:t>
      </w:r>
    </w:p>
    <w:p w:rsidR="00C509E1" w:rsidRPr="0081134F" w:rsidRDefault="00C509E1" w:rsidP="003208B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C509E1" w:rsidRPr="0081134F" w:rsidSect="0081134F">
          <w:pgSz w:w="11906" w:h="16838"/>
          <w:pgMar w:top="1134" w:right="567" w:bottom="1134" w:left="1134" w:header="0" w:footer="0" w:gutter="0"/>
          <w:cols w:space="720"/>
          <w:noEndnote/>
          <w:docGrid w:linePitch="299"/>
        </w:sectPr>
      </w:pPr>
    </w:p>
    <w:p w:rsidR="00B864C8" w:rsidRPr="0081134F" w:rsidRDefault="00B864C8" w:rsidP="0081134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lastRenderedPageBreak/>
        <w:t xml:space="preserve">Утверждена </w:t>
      </w:r>
    </w:p>
    <w:p w:rsidR="00B864C8" w:rsidRPr="0081134F" w:rsidRDefault="00B864C8" w:rsidP="0081134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  Постановлением администрации </w:t>
      </w:r>
    </w:p>
    <w:p w:rsidR="00B864C8" w:rsidRPr="0081134F" w:rsidRDefault="00A475A2" w:rsidP="0081134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г</w:t>
      </w:r>
      <w:r w:rsidR="00B864C8" w:rsidRPr="0081134F">
        <w:rPr>
          <w:rFonts w:ascii="Arial" w:hAnsi="Arial" w:cs="Arial"/>
          <w:sz w:val="24"/>
          <w:szCs w:val="24"/>
        </w:rPr>
        <w:t xml:space="preserve">ородского округа Люберцы                                                                                                                                                                 Московской области   </w:t>
      </w:r>
    </w:p>
    <w:p w:rsidR="00B864C8" w:rsidRPr="0081134F" w:rsidRDefault="006D085E" w:rsidP="0081134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от </w:t>
      </w:r>
      <w:r w:rsidR="0081134F">
        <w:rPr>
          <w:rFonts w:ascii="Arial" w:hAnsi="Arial" w:cs="Arial"/>
          <w:sz w:val="24"/>
          <w:szCs w:val="24"/>
        </w:rPr>
        <w:t>26.06.2019</w:t>
      </w:r>
      <w:r w:rsidR="00B864C8" w:rsidRPr="0081134F">
        <w:rPr>
          <w:rFonts w:ascii="Arial" w:hAnsi="Arial" w:cs="Arial"/>
          <w:sz w:val="24"/>
          <w:szCs w:val="24"/>
        </w:rPr>
        <w:t xml:space="preserve"> №</w:t>
      </w:r>
      <w:r w:rsidR="0081134F">
        <w:rPr>
          <w:rFonts w:ascii="Arial" w:hAnsi="Arial" w:cs="Arial"/>
          <w:sz w:val="24"/>
          <w:szCs w:val="24"/>
        </w:rPr>
        <w:t xml:space="preserve"> 2376-ПА</w:t>
      </w:r>
      <w:r w:rsidR="00B864C8" w:rsidRPr="0081134F">
        <w:rPr>
          <w:rFonts w:ascii="Arial" w:hAnsi="Arial" w:cs="Arial"/>
          <w:sz w:val="24"/>
          <w:szCs w:val="24"/>
        </w:rPr>
        <w:t xml:space="preserve"> </w:t>
      </w:r>
    </w:p>
    <w:p w:rsidR="00B864C8" w:rsidRPr="0081134F" w:rsidRDefault="00B864C8" w:rsidP="00B864C8">
      <w:pPr>
        <w:rPr>
          <w:rFonts w:ascii="Arial" w:hAnsi="Arial" w:cs="Arial"/>
          <w:sz w:val="24"/>
          <w:szCs w:val="24"/>
        </w:rPr>
      </w:pPr>
    </w:p>
    <w:p w:rsidR="00B864C8" w:rsidRPr="0081134F" w:rsidRDefault="00B864C8" w:rsidP="00B864C8">
      <w:pPr>
        <w:spacing w:after="0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Муниципальная программа</w:t>
      </w:r>
    </w:p>
    <w:p w:rsidR="00B864C8" w:rsidRPr="0081134F" w:rsidRDefault="00B864C8" w:rsidP="000457B5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«Инвестиции городского окр</w:t>
      </w:r>
      <w:r w:rsidR="000457B5" w:rsidRPr="0081134F">
        <w:rPr>
          <w:rFonts w:ascii="Arial" w:hAnsi="Arial" w:cs="Arial"/>
          <w:sz w:val="24"/>
          <w:szCs w:val="24"/>
        </w:rPr>
        <w:t>уга Люберцы Московской области»</w:t>
      </w:r>
    </w:p>
    <w:p w:rsidR="005148EE" w:rsidRPr="0081134F" w:rsidRDefault="005148EE" w:rsidP="000457B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 w:rsidRPr="0081134F">
        <w:rPr>
          <w:rFonts w:ascii="Arial" w:eastAsia="Times New Roman" w:hAnsi="Arial" w:cs="Arial"/>
          <w:sz w:val="24"/>
          <w:szCs w:val="24"/>
        </w:rPr>
        <w:t>Паспорт муниципальной программы «Инвестиции городского окр</w:t>
      </w:r>
      <w:r w:rsidR="000457B5" w:rsidRPr="0081134F">
        <w:rPr>
          <w:rFonts w:ascii="Arial" w:eastAsia="Times New Roman" w:hAnsi="Arial" w:cs="Arial"/>
          <w:sz w:val="24"/>
          <w:szCs w:val="24"/>
        </w:rPr>
        <w:t>уга Люберцы Московской области»</w:t>
      </w:r>
    </w:p>
    <w:p w:rsidR="007F028D" w:rsidRPr="0081134F" w:rsidRDefault="007F028D" w:rsidP="000457B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  <w:sz w:val="24"/>
          <w:szCs w:val="24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308"/>
        <w:gridCol w:w="1296"/>
        <w:gridCol w:w="1636"/>
        <w:gridCol w:w="1630"/>
        <w:gridCol w:w="1929"/>
        <w:gridCol w:w="1779"/>
        <w:gridCol w:w="1709"/>
      </w:tblGrid>
      <w:tr w:rsidR="007F028D" w:rsidRPr="0081134F" w:rsidTr="005148EE">
        <w:trPr>
          <w:trHeight w:val="509"/>
          <w:tblCellSpacing w:w="5" w:type="nil"/>
        </w:trPr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28D" w:rsidRPr="0081134F" w:rsidRDefault="007F028D" w:rsidP="001F43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bookmarkStart w:id="1" w:name="Par288"/>
            <w:bookmarkEnd w:id="1"/>
            <w:r w:rsidRPr="0081134F">
              <w:rPr>
                <w:rFonts w:ascii="Arial" w:eastAsia="Times New Roman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26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28D" w:rsidRPr="0081134F" w:rsidRDefault="007F028D" w:rsidP="001F43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Повышение инвестиционной привлекательности городского округа Люберцы, развитие инновационной, научной, научно-технической  и промышленной деятельности и содействие эффективному развитию рынка труда и занятости населения</w:t>
            </w:r>
          </w:p>
        </w:tc>
      </w:tr>
      <w:tr w:rsidR="007F028D" w:rsidRPr="0081134F" w:rsidTr="005148EE">
        <w:trPr>
          <w:trHeight w:val="509"/>
          <w:tblCellSpacing w:w="5" w:type="nil"/>
        </w:trPr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28D" w:rsidRPr="0081134F" w:rsidRDefault="007F028D" w:rsidP="001F43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26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28D" w:rsidRPr="0081134F" w:rsidRDefault="007F028D" w:rsidP="001F43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1. 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      </w:r>
            <w:r w:rsidRPr="0081134F">
              <w:rPr>
                <w:rFonts w:ascii="Arial" w:eastAsia="Times New Roman" w:hAnsi="Arial" w:cs="Arial"/>
                <w:sz w:val="24"/>
                <w:szCs w:val="24"/>
              </w:rPr>
              <w:br/>
              <w:t>2. Развитие механизмов реализации единой государственной инвестиционной  политики на территории городского округа Люберцы.</w:t>
            </w:r>
            <w:r w:rsidRPr="0081134F">
              <w:rPr>
                <w:rFonts w:ascii="Arial" w:eastAsia="Times New Roman" w:hAnsi="Arial" w:cs="Arial"/>
                <w:sz w:val="24"/>
                <w:szCs w:val="24"/>
              </w:rPr>
              <w:br/>
              <w:t>3. Предотвращение роста напряженности на рынке труда.</w:t>
            </w:r>
          </w:p>
        </w:tc>
      </w:tr>
      <w:tr w:rsidR="007F028D" w:rsidRPr="0081134F" w:rsidTr="005148EE">
        <w:trPr>
          <w:trHeight w:val="509"/>
          <w:tblCellSpacing w:w="5" w:type="nil"/>
        </w:trPr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28D" w:rsidRPr="0081134F" w:rsidRDefault="007F028D" w:rsidP="001F43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326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28D" w:rsidRPr="0081134F" w:rsidRDefault="007F028D" w:rsidP="001F43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Заместитель Главы администрации городского округа Люберцы</w:t>
            </w:r>
            <w:r w:rsidR="00AC79B5" w:rsidRPr="0081134F">
              <w:rPr>
                <w:rFonts w:ascii="Arial" w:eastAsia="Times New Roman" w:hAnsi="Arial" w:cs="Arial"/>
                <w:sz w:val="24"/>
                <w:szCs w:val="24"/>
              </w:rPr>
              <w:t xml:space="preserve"> Московской области А.Н. Сыров</w:t>
            </w:r>
          </w:p>
        </w:tc>
      </w:tr>
      <w:tr w:rsidR="005148EE" w:rsidRPr="0081134F" w:rsidTr="005148EE">
        <w:trPr>
          <w:trHeight w:val="20"/>
          <w:tblCellSpacing w:w="5" w:type="nil"/>
        </w:trPr>
        <w:tc>
          <w:tcPr>
            <w:tcW w:w="17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8EE" w:rsidRPr="0081134F" w:rsidRDefault="005148EE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3264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8EE" w:rsidRPr="0081134F" w:rsidRDefault="005148EE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Администрация городского округа Люберцы</w:t>
            </w:r>
          </w:p>
        </w:tc>
      </w:tr>
      <w:tr w:rsidR="007F028D" w:rsidRPr="0081134F" w:rsidTr="005148EE">
        <w:trPr>
          <w:trHeight w:val="20"/>
          <w:tblCellSpacing w:w="5" w:type="nil"/>
        </w:trPr>
        <w:tc>
          <w:tcPr>
            <w:tcW w:w="17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28D" w:rsidRPr="0081134F" w:rsidRDefault="007F028D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3264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28D" w:rsidRPr="0081134F" w:rsidRDefault="007F028D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2018-2022гг</w:t>
            </w:r>
          </w:p>
        </w:tc>
      </w:tr>
      <w:tr w:rsidR="005148EE" w:rsidRPr="0081134F" w:rsidTr="005148EE">
        <w:trPr>
          <w:trHeight w:val="20"/>
          <w:tblCellSpacing w:w="5" w:type="nil"/>
        </w:trPr>
        <w:tc>
          <w:tcPr>
            <w:tcW w:w="17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8EE" w:rsidRPr="0081134F" w:rsidRDefault="005148EE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Перечень подпрограмм</w:t>
            </w:r>
          </w:p>
        </w:tc>
        <w:tc>
          <w:tcPr>
            <w:tcW w:w="3264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8EE" w:rsidRPr="0081134F" w:rsidRDefault="00AC79B5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</w:tr>
      <w:tr w:rsidR="005148EE" w:rsidRPr="0081134F" w:rsidTr="005148EE">
        <w:trPr>
          <w:trHeight w:val="20"/>
          <w:tblCellSpacing w:w="5" w:type="nil"/>
        </w:trPr>
        <w:tc>
          <w:tcPr>
            <w:tcW w:w="1736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8EE" w:rsidRPr="0081134F" w:rsidRDefault="005148EE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 xml:space="preserve">Источники финансирования муниципальной программы,  </w:t>
            </w:r>
            <w:r w:rsidRPr="0081134F">
              <w:rPr>
                <w:rFonts w:ascii="Arial" w:eastAsia="Times New Roman" w:hAnsi="Arial" w:cs="Arial"/>
                <w:sz w:val="24"/>
                <w:szCs w:val="24"/>
              </w:rPr>
              <w:br/>
              <w:t>в том числе по годам:</w:t>
            </w:r>
          </w:p>
        </w:tc>
        <w:tc>
          <w:tcPr>
            <w:tcW w:w="3264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8EE" w:rsidRPr="0081134F" w:rsidRDefault="005148EE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5148EE" w:rsidRPr="0081134F" w:rsidTr="005148EE">
        <w:trPr>
          <w:trHeight w:val="20"/>
          <w:tblCellSpacing w:w="5" w:type="nil"/>
        </w:trPr>
        <w:tc>
          <w:tcPr>
            <w:tcW w:w="17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8EE" w:rsidRPr="0081134F" w:rsidRDefault="005148EE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8EE" w:rsidRPr="0081134F" w:rsidRDefault="005148EE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Всего</w:t>
            </w:r>
          </w:p>
        </w:tc>
        <w:tc>
          <w:tcPr>
            <w:tcW w:w="5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8EE" w:rsidRPr="0081134F" w:rsidRDefault="005148EE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2018</w:t>
            </w:r>
          </w:p>
        </w:tc>
        <w:tc>
          <w:tcPr>
            <w:tcW w:w="5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8EE" w:rsidRPr="0081134F" w:rsidRDefault="005148EE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2019</w:t>
            </w: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8EE" w:rsidRPr="0081134F" w:rsidRDefault="005148EE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2020</w:t>
            </w:r>
          </w:p>
        </w:tc>
        <w:tc>
          <w:tcPr>
            <w:tcW w:w="5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8EE" w:rsidRPr="0081134F" w:rsidRDefault="005148EE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2021</w:t>
            </w:r>
          </w:p>
        </w:tc>
        <w:tc>
          <w:tcPr>
            <w:tcW w:w="5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8EE" w:rsidRPr="0081134F" w:rsidRDefault="005148EE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2022</w:t>
            </w:r>
          </w:p>
        </w:tc>
      </w:tr>
      <w:tr w:rsidR="00E07FF9" w:rsidRPr="0081134F" w:rsidTr="00E07FF9">
        <w:trPr>
          <w:trHeight w:val="20"/>
          <w:tblCellSpacing w:w="5" w:type="nil"/>
        </w:trPr>
        <w:tc>
          <w:tcPr>
            <w:tcW w:w="17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F9" w:rsidRPr="0081134F" w:rsidRDefault="007F028D" w:rsidP="007F028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F9" w:rsidRPr="0081134F" w:rsidRDefault="00E07FF9" w:rsidP="00E07F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F9" w:rsidRPr="0081134F" w:rsidRDefault="00E07FF9" w:rsidP="00E07F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F9" w:rsidRPr="0081134F" w:rsidRDefault="006F4EE3" w:rsidP="00E07F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F9" w:rsidRPr="0081134F" w:rsidRDefault="00E07FF9" w:rsidP="00E07F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F9" w:rsidRPr="0081134F" w:rsidRDefault="00E07FF9" w:rsidP="00E07F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F9" w:rsidRPr="0081134F" w:rsidRDefault="00E07FF9" w:rsidP="00E07F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7F028D" w:rsidRPr="0081134F" w:rsidTr="00E07FF9">
        <w:trPr>
          <w:trHeight w:val="20"/>
          <w:tblCellSpacing w:w="5" w:type="nil"/>
        </w:trPr>
        <w:tc>
          <w:tcPr>
            <w:tcW w:w="17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28D" w:rsidRPr="0081134F" w:rsidRDefault="007F028D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28D" w:rsidRPr="0081134F" w:rsidRDefault="007F028D" w:rsidP="001F43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28D" w:rsidRPr="0081134F" w:rsidRDefault="007F028D" w:rsidP="001F43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28D" w:rsidRPr="0081134F" w:rsidRDefault="006F4EE3" w:rsidP="001F43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28D" w:rsidRPr="0081134F" w:rsidRDefault="007F028D" w:rsidP="001F43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28D" w:rsidRPr="0081134F" w:rsidRDefault="007F028D" w:rsidP="001F43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28D" w:rsidRPr="0081134F" w:rsidRDefault="007F028D" w:rsidP="001F43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E07FF9" w:rsidRPr="0081134F" w:rsidTr="00E07FF9">
        <w:trPr>
          <w:trHeight w:val="20"/>
          <w:tblCellSpacing w:w="5" w:type="nil"/>
        </w:trPr>
        <w:tc>
          <w:tcPr>
            <w:tcW w:w="17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F9" w:rsidRPr="0081134F" w:rsidRDefault="007F028D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F9" w:rsidRPr="0081134F" w:rsidRDefault="00E07FF9" w:rsidP="00E07F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F9" w:rsidRPr="0081134F" w:rsidRDefault="00E07FF9" w:rsidP="00E07F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F9" w:rsidRPr="0081134F" w:rsidRDefault="00E07FF9" w:rsidP="00E07F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F9" w:rsidRPr="0081134F" w:rsidRDefault="00E07FF9" w:rsidP="00E07F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F9" w:rsidRPr="0081134F" w:rsidRDefault="00E07FF9" w:rsidP="00E07F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F9" w:rsidRPr="0081134F" w:rsidRDefault="00E07FF9" w:rsidP="00E07F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E07FF9" w:rsidRPr="0081134F" w:rsidTr="004A571A">
        <w:trPr>
          <w:trHeight w:val="433"/>
          <w:tblCellSpacing w:w="5" w:type="nil"/>
        </w:trPr>
        <w:tc>
          <w:tcPr>
            <w:tcW w:w="17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F9" w:rsidRPr="0081134F" w:rsidRDefault="00E07FF9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Внебюджетные источники</w:t>
            </w:r>
          </w:p>
        </w:tc>
        <w:tc>
          <w:tcPr>
            <w:tcW w:w="4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F9" w:rsidRPr="0081134F" w:rsidRDefault="001021B8" w:rsidP="006F4E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12</w:t>
            </w:r>
            <w:r w:rsidR="00091333" w:rsidRPr="0081134F">
              <w:rPr>
                <w:rFonts w:ascii="Arial" w:eastAsia="Times New Roman" w:hAnsi="Arial" w:cs="Arial"/>
                <w:sz w:val="24"/>
                <w:szCs w:val="24"/>
              </w:rPr>
              <w:t>7</w:t>
            </w:r>
            <w:r w:rsidR="006F4EE3" w:rsidRPr="0081134F">
              <w:rPr>
                <w:rFonts w:ascii="Arial" w:eastAsia="Times New Roman" w:hAnsi="Arial" w:cs="Arial"/>
                <w:sz w:val="24"/>
                <w:szCs w:val="24"/>
              </w:rPr>
              <w:t> 000,0</w:t>
            </w:r>
          </w:p>
        </w:tc>
        <w:tc>
          <w:tcPr>
            <w:tcW w:w="5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F9" w:rsidRPr="0081134F" w:rsidRDefault="00735484" w:rsidP="004A57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70</w:t>
            </w:r>
            <w:r w:rsidR="00E07FF9" w:rsidRPr="0081134F">
              <w:rPr>
                <w:rFonts w:ascii="Arial" w:eastAsia="Times New Roman" w:hAnsi="Arial" w:cs="Arial"/>
                <w:sz w:val="24"/>
                <w:szCs w:val="24"/>
              </w:rPr>
              <w:t> 000,0</w:t>
            </w:r>
          </w:p>
        </w:tc>
        <w:tc>
          <w:tcPr>
            <w:tcW w:w="5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F9" w:rsidRPr="0081134F" w:rsidRDefault="00D50B6D" w:rsidP="00E07F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57000,0</w:t>
            </w: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F9" w:rsidRPr="0081134F" w:rsidRDefault="00E07FF9" w:rsidP="00E07F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F9" w:rsidRPr="0081134F" w:rsidRDefault="00E07FF9" w:rsidP="00E07F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F9" w:rsidRPr="0081134F" w:rsidRDefault="00E07FF9" w:rsidP="00E07F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E07FF9" w:rsidRPr="0081134F" w:rsidTr="004A571A">
        <w:trPr>
          <w:trHeight w:val="20"/>
          <w:tblCellSpacing w:w="5" w:type="nil"/>
        </w:trPr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F9" w:rsidRPr="0081134F" w:rsidRDefault="00E07FF9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F9" w:rsidRPr="0081134F" w:rsidRDefault="001021B8" w:rsidP="004A57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12</w:t>
            </w:r>
            <w:r w:rsidR="00091333" w:rsidRPr="0081134F">
              <w:rPr>
                <w:rFonts w:ascii="Arial" w:eastAsia="Times New Roman" w:hAnsi="Arial" w:cs="Arial"/>
                <w:sz w:val="24"/>
                <w:szCs w:val="24"/>
              </w:rPr>
              <w:t>7</w:t>
            </w:r>
            <w:r w:rsidR="006F4EE3" w:rsidRPr="0081134F">
              <w:rPr>
                <w:rFonts w:ascii="Arial" w:eastAsia="Times New Roman" w:hAnsi="Arial" w:cs="Arial"/>
                <w:sz w:val="24"/>
                <w:szCs w:val="24"/>
              </w:rPr>
              <w:t> 000,0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F9" w:rsidRPr="0081134F" w:rsidRDefault="00735484" w:rsidP="004A57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70</w:t>
            </w:r>
            <w:r w:rsidR="00E07FF9" w:rsidRPr="0081134F">
              <w:rPr>
                <w:rFonts w:ascii="Arial" w:eastAsia="Times New Roman" w:hAnsi="Arial" w:cs="Arial"/>
                <w:sz w:val="24"/>
                <w:szCs w:val="24"/>
              </w:rPr>
              <w:t> 000,0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F9" w:rsidRPr="0081134F" w:rsidRDefault="00D50B6D" w:rsidP="00E07F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57000,</w:t>
            </w:r>
            <w:r w:rsidR="006F4EE3" w:rsidRPr="0081134F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F9" w:rsidRPr="0081134F" w:rsidRDefault="00E07FF9" w:rsidP="00E07F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F9" w:rsidRPr="0081134F" w:rsidRDefault="00E07FF9" w:rsidP="00E07F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F9" w:rsidRPr="0081134F" w:rsidRDefault="00E07FF9" w:rsidP="00E07F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5148EE" w:rsidRPr="0081134F" w:rsidTr="005148EE">
        <w:trPr>
          <w:trHeight w:val="20"/>
          <w:tblCellSpacing w:w="5" w:type="nil"/>
        </w:trPr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8EE" w:rsidRPr="0081134F" w:rsidRDefault="005148EE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326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8EE" w:rsidRPr="0081134F" w:rsidRDefault="001F43AF" w:rsidP="001F43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1.</w:t>
            </w:r>
            <w:r w:rsidR="005148EE" w:rsidRPr="0081134F">
              <w:rPr>
                <w:rFonts w:ascii="Arial" w:eastAsia="Times New Roman" w:hAnsi="Arial" w:cs="Arial"/>
                <w:sz w:val="24"/>
                <w:szCs w:val="24"/>
              </w:rPr>
              <w:t>Количество созданны</w:t>
            </w:r>
            <w:r w:rsidR="00171AE7" w:rsidRPr="0081134F">
              <w:rPr>
                <w:rFonts w:ascii="Arial" w:eastAsia="Times New Roman" w:hAnsi="Arial" w:cs="Arial"/>
                <w:sz w:val="24"/>
                <w:szCs w:val="24"/>
              </w:rPr>
              <w:t>х рабочих мест, в 2022 году 1782</w:t>
            </w:r>
            <w:r w:rsidR="005148EE" w:rsidRPr="0081134F">
              <w:rPr>
                <w:rFonts w:ascii="Arial" w:eastAsia="Times New Roman" w:hAnsi="Arial" w:cs="Arial"/>
                <w:sz w:val="24"/>
                <w:szCs w:val="24"/>
              </w:rPr>
              <w:t xml:space="preserve"> единицы.</w:t>
            </w:r>
          </w:p>
          <w:p w:rsidR="006B410B" w:rsidRPr="0081134F" w:rsidRDefault="001F43AF" w:rsidP="001F43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2.</w:t>
            </w:r>
            <w:r w:rsidR="0066435F" w:rsidRPr="0081134F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6B410B" w:rsidRPr="0081134F">
              <w:rPr>
                <w:rFonts w:ascii="Arial" w:eastAsia="Times New Roman" w:hAnsi="Arial" w:cs="Arial"/>
                <w:sz w:val="24"/>
                <w:szCs w:val="24"/>
              </w:rPr>
              <w:t>Увеличение среднемесячной заработной платы работников организаций, не относящихся к субъектам малого предпринимательства, к 2022 году на 107,8%;</w:t>
            </w:r>
          </w:p>
          <w:p w:rsidR="001F43AF" w:rsidRPr="0081134F" w:rsidRDefault="0066435F" w:rsidP="006B4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3.Зарплата бюджетников -  Достижение (поддержание) средней заработной платы работников социальной сферы в соответствии с майскими Указами Президента 201</w:t>
            </w:r>
            <w:r w:rsidR="0065561C" w:rsidRPr="0081134F">
              <w:rPr>
                <w:rFonts w:ascii="Arial" w:eastAsia="Times New Roman" w:hAnsi="Arial" w:cs="Arial"/>
                <w:sz w:val="24"/>
                <w:szCs w:val="24"/>
              </w:rPr>
              <w:t>2 года, процент - 100%;</w:t>
            </w:r>
          </w:p>
          <w:p w:rsidR="0065561C" w:rsidRPr="0081134F" w:rsidRDefault="0065561C" w:rsidP="006B4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4.</w:t>
            </w:r>
            <w:r w:rsidRPr="008113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Процент заполняемости индустриального парка</w:t>
            </w:r>
            <w:r w:rsidR="00ED4CE0" w:rsidRPr="0081134F">
              <w:rPr>
                <w:rFonts w:ascii="Arial" w:eastAsia="Times New Roman" w:hAnsi="Arial" w:cs="Arial"/>
                <w:sz w:val="24"/>
                <w:szCs w:val="24"/>
              </w:rPr>
              <w:t xml:space="preserve"> к 2022 году 82,8</w:t>
            </w:r>
            <w:r w:rsidRPr="0081134F">
              <w:rPr>
                <w:rFonts w:ascii="Arial" w:eastAsia="Times New Roman" w:hAnsi="Arial" w:cs="Arial"/>
                <w:sz w:val="24"/>
                <w:szCs w:val="24"/>
              </w:rPr>
              <w:t xml:space="preserve"> %;</w:t>
            </w:r>
          </w:p>
          <w:p w:rsidR="001F43AF" w:rsidRPr="0081134F" w:rsidRDefault="0066435F" w:rsidP="001F43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5</w:t>
            </w:r>
            <w:r w:rsidR="001F43AF" w:rsidRPr="0081134F">
              <w:rPr>
                <w:rFonts w:ascii="Arial" w:eastAsia="Times New Roman" w:hAnsi="Arial" w:cs="Arial"/>
                <w:sz w:val="24"/>
                <w:szCs w:val="24"/>
              </w:rPr>
              <w:t>. Количество привлеченных резидентов индустриальных парков, технопарков, промышленных площадок</w:t>
            </w:r>
            <w:r w:rsidR="00ED4CE0" w:rsidRPr="0081134F">
              <w:rPr>
                <w:rFonts w:ascii="Arial" w:eastAsia="Times New Roman" w:hAnsi="Arial" w:cs="Arial"/>
                <w:sz w:val="24"/>
                <w:szCs w:val="24"/>
              </w:rPr>
              <w:t xml:space="preserve"> до 3</w:t>
            </w:r>
            <w:r w:rsidR="001F43AF" w:rsidRPr="0081134F">
              <w:rPr>
                <w:rFonts w:ascii="Arial" w:eastAsia="Times New Roman" w:hAnsi="Arial" w:cs="Arial"/>
                <w:sz w:val="24"/>
                <w:szCs w:val="24"/>
              </w:rPr>
              <w:t xml:space="preserve"> единиц</w:t>
            </w:r>
            <w:r w:rsidR="00ED4CE0" w:rsidRPr="0081134F">
              <w:rPr>
                <w:rFonts w:ascii="Arial" w:eastAsia="Times New Roman" w:hAnsi="Arial" w:cs="Arial"/>
                <w:sz w:val="24"/>
                <w:szCs w:val="24"/>
              </w:rPr>
              <w:t xml:space="preserve"> в год</w:t>
            </w:r>
            <w:r w:rsidR="001F43AF" w:rsidRPr="0081134F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:rsidR="001F43AF" w:rsidRPr="0081134F" w:rsidRDefault="0066435F" w:rsidP="001F43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6</w:t>
            </w:r>
            <w:r w:rsidR="001F43AF" w:rsidRPr="0081134F">
              <w:rPr>
                <w:rFonts w:ascii="Arial" w:eastAsia="Times New Roman" w:hAnsi="Arial" w:cs="Arial"/>
                <w:sz w:val="24"/>
                <w:szCs w:val="24"/>
              </w:rPr>
              <w:t>. Количество резидентов индустриальных парков, технопарков, промышленных площадок начавших производство</w:t>
            </w:r>
            <w:r w:rsidR="00ED4CE0" w:rsidRPr="0081134F">
              <w:rPr>
                <w:rFonts w:ascii="Arial" w:eastAsia="Times New Roman" w:hAnsi="Arial" w:cs="Arial"/>
                <w:sz w:val="24"/>
                <w:szCs w:val="24"/>
              </w:rPr>
              <w:t xml:space="preserve"> к концу 2022 года до 4</w:t>
            </w:r>
            <w:r w:rsidR="001F43AF" w:rsidRPr="0081134F">
              <w:rPr>
                <w:rFonts w:ascii="Arial" w:eastAsia="Times New Roman" w:hAnsi="Arial" w:cs="Arial"/>
                <w:sz w:val="24"/>
                <w:szCs w:val="24"/>
              </w:rPr>
              <w:t xml:space="preserve"> единиц;</w:t>
            </w:r>
          </w:p>
          <w:p w:rsidR="001F43AF" w:rsidRPr="0081134F" w:rsidRDefault="002A6409" w:rsidP="001F43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7</w:t>
            </w:r>
            <w:r w:rsidR="001F43AF" w:rsidRPr="0081134F">
              <w:rPr>
                <w:rFonts w:ascii="Arial" w:eastAsia="Times New Roman" w:hAnsi="Arial" w:cs="Arial"/>
                <w:sz w:val="24"/>
                <w:szCs w:val="24"/>
              </w:rPr>
              <w:t>.Количество созданных новых индустриальных парков, технопарков, промышленных</w:t>
            </w:r>
            <w:r w:rsidR="00ED4CE0" w:rsidRPr="0081134F">
              <w:rPr>
                <w:rFonts w:ascii="Arial" w:eastAsia="Times New Roman" w:hAnsi="Arial" w:cs="Arial"/>
                <w:sz w:val="24"/>
                <w:szCs w:val="24"/>
              </w:rPr>
              <w:t xml:space="preserve"> площадок  в 2020 году – 1 ед. и в 2021 году - 1 </w:t>
            </w:r>
            <w:proofErr w:type="spellStart"/>
            <w:proofErr w:type="gramStart"/>
            <w:r w:rsidR="00ED4CE0" w:rsidRPr="0081134F">
              <w:rPr>
                <w:rFonts w:ascii="Arial" w:eastAsia="Times New Roman" w:hAnsi="Arial" w:cs="Arial"/>
                <w:sz w:val="24"/>
                <w:szCs w:val="24"/>
              </w:rPr>
              <w:t>ед</w:t>
            </w:r>
            <w:proofErr w:type="spellEnd"/>
            <w:proofErr w:type="gramEnd"/>
            <w:r w:rsidR="001F43AF" w:rsidRPr="0081134F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:rsidR="002A6409" w:rsidRPr="0081134F" w:rsidRDefault="002A6409" w:rsidP="001F43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8</w:t>
            </w:r>
            <w:r w:rsidR="001F43AF" w:rsidRPr="0081134F">
              <w:rPr>
                <w:rFonts w:ascii="Arial" w:eastAsia="Times New Roman" w:hAnsi="Arial" w:cs="Arial"/>
                <w:sz w:val="24"/>
                <w:szCs w:val="24"/>
              </w:rPr>
              <w:t xml:space="preserve">. </w:t>
            </w: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Зарплата без долгов – Задолженность по выплате заработной платы (кол-во организаций, численность работников и сумма задолженности (рублей)). К 2022 году – 0 рублей.</w:t>
            </w:r>
          </w:p>
          <w:p w:rsidR="001F43AF" w:rsidRPr="0081134F" w:rsidRDefault="00617107" w:rsidP="001F43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 xml:space="preserve">9. Инвестируй в Подмосковье  - </w:t>
            </w:r>
            <w:r w:rsidR="001F43AF" w:rsidRPr="0081134F">
              <w:rPr>
                <w:rFonts w:ascii="Arial" w:eastAsia="Times New Roman" w:hAnsi="Arial" w:cs="Arial"/>
                <w:sz w:val="24"/>
                <w:szCs w:val="24"/>
              </w:rPr>
              <w:t>Объем инвестиций, привлеченных в основной капитал (без учета бюджетных инвестиций), на душ</w:t>
            </w:r>
            <w:r w:rsidR="001F3130" w:rsidRPr="0081134F">
              <w:rPr>
                <w:rFonts w:ascii="Arial" w:eastAsia="Times New Roman" w:hAnsi="Arial" w:cs="Arial"/>
                <w:sz w:val="24"/>
                <w:szCs w:val="24"/>
              </w:rPr>
              <w:t xml:space="preserve">у населения  </w:t>
            </w:r>
            <w:r w:rsidR="00AC79B5" w:rsidRPr="0081134F">
              <w:rPr>
                <w:rFonts w:ascii="Arial" w:eastAsia="Times New Roman" w:hAnsi="Arial" w:cs="Arial"/>
                <w:sz w:val="24"/>
                <w:szCs w:val="24"/>
              </w:rPr>
              <w:t xml:space="preserve">к концу 2022 года </w:t>
            </w:r>
            <w:r w:rsidR="001F3130" w:rsidRPr="0081134F">
              <w:rPr>
                <w:rFonts w:ascii="Arial" w:eastAsia="Times New Roman" w:hAnsi="Arial" w:cs="Arial"/>
                <w:sz w:val="24"/>
                <w:szCs w:val="24"/>
              </w:rPr>
              <w:t xml:space="preserve">39,80 </w:t>
            </w:r>
            <w:proofErr w:type="spellStart"/>
            <w:r w:rsidR="001F3130" w:rsidRPr="0081134F">
              <w:rPr>
                <w:rFonts w:ascii="Arial" w:eastAsia="Times New Roman" w:hAnsi="Arial" w:cs="Arial"/>
                <w:sz w:val="24"/>
                <w:szCs w:val="24"/>
              </w:rPr>
              <w:t>тыс</w:t>
            </w:r>
            <w:proofErr w:type="gramStart"/>
            <w:r w:rsidR="001F3130" w:rsidRPr="0081134F">
              <w:rPr>
                <w:rFonts w:ascii="Arial" w:eastAsia="Times New Roman" w:hAnsi="Arial" w:cs="Arial"/>
                <w:sz w:val="24"/>
                <w:szCs w:val="24"/>
              </w:rPr>
              <w:t>.р</w:t>
            </w:r>
            <w:proofErr w:type="gramEnd"/>
            <w:r w:rsidR="001F3130" w:rsidRPr="0081134F">
              <w:rPr>
                <w:rFonts w:ascii="Arial" w:eastAsia="Times New Roman" w:hAnsi="Arial" w:cs="Arial"/>
                <w:sz w:val="24"/>
                <w:szCs w:val="24"/>
              </w:rPr>
              <w:t>уб</w:t>
            </w:r>
            <w:proofErr w:type="spellEnd"/>
            <w:r w:rsidR="001F3130" w:rsidRPr="0081134F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  <w:p w:rsidR="00452C12" w:rsidRPr="0081134F" w:rsidRDefault="00452C12" w:rsidP="006C6D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5148EE" w:rsidRDefault="005148EE" w:rsidP="007E73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81134F" w:rsidRDefault="0081134F" w:rsidP="007E73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81134F" w:rsidRPr="0081134F" w:rsidRDefault="0081134F" w:rsidP="007E73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5148EE" w:rsidRPr="0081134F" w:rsidRDefault="00B864C8" w:rsidP="005148E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</w:rPr>
      </w:pPr>
      <w:r w:rsidRPr="0081134F">
        <w:rPr>
          <w:rFonts w:ascii="Arial" w:eastAsia="Times New Roman" w:hAnsi="Arial" w:cs="Arial"/>
          <w:sz w:val="24"/>
          <w:szCs w:val="24"/>
        </w:rPr>
        <w:t>Приложение № 1</w:t>
      </w:r>
    </w:p>
    <w:p w:rsidR="005148EE" w:rsidRPr="0081134F" w:rsidRDefault="005148EE" w:rsidP="005148EE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5148EE" w:rsidRPr="0081134F" w:rsidRDefault="005148EE" w:rsidP="005148E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 w:rsidRPr="0081134F">
        <w:rPr>
          <w:rFonts w:ascii="Arial" w:eastAsia="Times New Roman" w:hAnsi="Arial" w:cs="Arial"/>
          <w:sz w:val="24"/>
          <w:szCs w:val="24"/>
        </w:rPr>
        <w:t>Перечень мероприятий программы</w:t>
      </w:r>
    </w:p>
    <w:p w:rsidR="005148EE" w:rsidRDefault="005148EE" w:rsidP="005148E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 w:rsidRPr="0081134F">
        <w:rPr>
          <w:rFonts w:ascii="Arial" w:eastAsia="Times New Roman" w:hAnsi="Arial" w:cs="Arial"/>
          <w:sz w:val="24"/>
          <w:szCs w:val="24"/>
        </w:rPr>
        <w:t>«Инвестиции городского округа Люберцы Московской области»</w:t>
      </w:r>
    </w:p>
    <w:p w:rsidR="0081134F" w:rsidRPr="0081134F" w:rsidRDefault="0081134F" w:rsidP="005148E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  <w:sz w:val="24"/>
          <w:szCs w:val="24"/>
        </w:rPr>
      </w:pPr>
    </w:p>
    <w:tbl>
      <w:tblPr>
        <w:tblW w:w="5026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88"/>
        <w:gridCol w:w="1291"/>
        <w:gridCol w:w="1260"/>
        <w:gridCol w:w="988"/>
        <w:gridCol w:w="1083"/>
        <w:gridCol w:w="1587"/>
        <w:gridCol w:w="1414"/>
        <w:gridCol w:w="1293"/>
        <w:gridCol w:w="1272"/>
        <w:gridCol w:w="824"/>
        <w:gridCol w:w="824"/>
        <w:gridCol w:w="836"/>
        <w:gridCol w:w="1303"/>
        <w:gridCol w:w="1170"/>
      </w:tblGrid>
      <w:tr w:rsidR="0081134F" w:rsidRPr="0081134F" w:rsidTr="0081134F">
        <w:trPr>
          <w:trHeight w:val="154"/>
        </w:trPr>
        <w:tc>
          <w:tcPr>
            <w:tcW w:w="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6922" w:rsidRPr="0081134F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922" w:rsidRPr="0081134F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</w:t>
            </w: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ятия по реализации подпрограммы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922" w:rsidRPr="0081134F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Источник</w:t>
            </w: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 финансирования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922" w:rsidRPr="0081134F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Срок </w:t>
            </w: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исполнения мероприятия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922" w:rsidRPr="0081134F" w:rsidRDefault="00FF719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Объем </w:t>
            </w: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финансирования мероприятия в 2017 </w:t>
            </w:r>
            <w:r w:rsidR="00576922"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году</w:t>
            </w: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(предшествующему году начала</w:t>
            </w:r>
            <w:r w:rsidR="00576922"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реализации программы</w:t>
            </w:r>
            <w:proofErr w:type="gramStart"/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  <w:r w:rsidR="00576922"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(</w:t>
            </w:r>
            <w:proofErr w:type="gramEnd"/>
            <w:r w:rsidR="00576922"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тыс. </w:t>
            </w:r>
            <w:proofErr w:type="spellStart"/>
            <w:r w:rsidR="00576922"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 w:rsidR="00576922"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922" w:rsidRPr="0081134F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Всего, </w:t>
            </w: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(</w:t>
            </w:r>
            <w:proofErr w:type="spellStart"/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209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22" w:rsidRPr="0081134F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Объем финансирования по годам, (</w:t>
            </w:r>
            <w:proofErr w:type="spellStart"/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922" w:rsidRPr="0081134F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</w:t>
            </w: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енный</w:t>
            </w:r>
            <w:proofErr w:type="gramEnd"/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922" w:rsidRPr="0081134F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Результ</w:t>
            </w: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аты выполнения подпрограммы</w:t>
            </w:r>
          </w:p>
        </w:tc>
      </w:tr>
      <w:tr w:rsidR="0081134F" w:rsidRPr="0081134F" w:rsidTr="0081134F">
        <w:trPr>
          <w:trHeight w:val="327"/>
        </w:trPr>
        <w:tc>
          <w:tcPr>
            <w:tcW w:w="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22" w:rsidRPr="0081134F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922" w:rsidRPr="0081134F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922" w:rsidRPr="0081134F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922" w:rsidRPr="0081134F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922" w:rsidRPr="0081134F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922" w:rsidRPr="0081134F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22" w:rsidRPr="0081134F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Текущий финансовый год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922" w:rsidRPr="0081134F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922" w:rsidRPr="0081134F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922" w:rsidRPr="0081134F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922" w:rsidRPr="0081134F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922" w:rsidRPr="0081134F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922" w:rsidRPr="0081134F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922" w:rsidRPr="0081134F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1134F" w:rsidRPr="0081134F" w:rsidTr="0081134F">
        <w:trPr>
          <w:trHeight w:val="172"/>
        </w:trPr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22" w:rsidRPr="0081134F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922" w:rsidRPr="0081134F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922" w:rsidRPr="0081134F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922" w:rsidRPr="0081134F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922" w:rsidRPr="0081134F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922" w:rsidRPr="0081134F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22" w:rsidRPr="0081134F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922" w:rsidRPr="0081134F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922" w:rsidRPr="0081134F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922" w:rsidRPr="0081134F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922" w:rsidRPr="0081134F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922" w:rsidRPr="0081134F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922" w:rsidRPr="0081134F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922" w:rsidRPr="0081134F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</w:t>
            </w:r>
          </w:p>
        </w:tc>
      </w:tr>
      <w:tr w:rsidR="0081134F" w:rsidRPr="0081134F" w:rsidTr="0081134F">
        <w:trPr>
          <w:trHeight w:val="487"/>
        </w:trPr>
        <w:tc>
          <w:tcPr>
            <w:tcW w:w="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6922" w:rsidRPr="0081134F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92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  <w:r w:rsidR="00576922"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Продвижение инвестиционного потенциала городского округа Люберцы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922" w:rsidRPr="0081134F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922" w:rsidRPr="0081134F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– 31.12.2022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6922" w:rsidRPr="0081134F" w:rsidRDefault="0057692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6922" w:rsidRPr="0081134F" w:rsidRDefault="0057692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22" w:rsidRPr="0081134F" w:rsidRDefault="00FF719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BD7C13"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6922" w:rsidRPr="0081134F" w:rsidRDefault="0057692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6922" w:rsidRPr="0081134F" w:rsidRDefault="0057692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6922" w:rsidRPr="0081134F" w:rsidRDefault="0057692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6922" w:rsidRPr="0081134F" w:rsidRDefault="0057692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6922" w:rsidRPr="0081134F" w:rsidRDefault="0057692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922" w:rsidRPr="0081134F" w:rsidRDefault="0057692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предпринимательства и инвестиций администрации городского округа Люберцы Московской </w:t>
            </w: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922" w:rsidRPr="0081134F" w:rsidRDefault="00CD2A2A" w:rsidP="00AC7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 </w:t>
            </w:r>
            <w:r w:rsidR="00AC79B5" w:rsidRPr="0081134F">
              <w:rPr>
                <w:rFonts w:ascii="Arial" w:eastAsia="Times New Roman" w:hAnsi="Arial" w:cs="Arial"/>
                <w:sz w:val="24"/>
                <w:szCs w:val="24"/>
              </w:rPr>
              <w:t xml:space="preserve">Увеличение Инвестиций в Подмосковье-объема инвестиций, привлеченных в основной </w:t>
            </w:r>
            <w:r w:rsidR="00AC79B5" w:rsidRPr="0081134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капитал (без учета бюджетных инвестиций), на душу населения к 2022 году до 39,80 </w:t>
            </w:r>
            <w:proofErr w:type="spellStart"/>
            <w:r w:rsidR="00AC79B5" w:rsidRPr="0081134F">
              <w:rPr>
                <w:rFonts w:ascii="Arial" w:eastAsia="Times New Roman" w:hAnsi="Arial" w:cs="Arial"/>
                <w:sz w:val="24"/>
                <w:szCs w:val="24"/>
              </w:rPr>
              <w:t>тыс</w:t>
            </w:r>
            <w:proofErr w:type="gramStart"/>
            <w:r w:rsidR="00AC79B5" w:rsidRPr="0081134F">
              <w:rPr>
                <w:rFonts w:ascii="Arial" w:eastAsia="Times New Roman" w:hAnsi="Arial" w:cs="Arial"/>
                <w:sz w:val="24"/>
                <w:szCs w:val="24"/>
              </w:rPr>
              <w:t>.р</w:t>
            </w:r>
            <w:proofErr w:type="gramEnd"/>
            <w:r w:rsidR="00AC79B5" w:rsidRPr="0081134F">
              <w:rPr>
                <w:rFonts w:ascii="Arial" w:eastAsia="Times New Roman" w:hAnsi="Arial" w:cs="Arial"/>
                <w:sz w:val="24"/>
                <w:szCs w:val="24"/>
              </w:rPr>
              <w:t>уб</w:t>
            </w:r>
            <w:proofErr w:type="spellEnd"/>
            <w:r w:rsidR="00AC79B5" w:rsidRPr="0081134F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  <w:p w:rsidR="00AC79B5" w:rsidRPr="0081134F" w:rsidRDefault="00AC79B5" w:rsidP="00AC7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1134F" w:rsidRPr="0081134F" w:rsidTr="0081134F">
        <w:trPr>
          <w:trHeight w:val="673"/>
        </w:trPr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922" w:rsidRPr="0081134F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922" w:rsidRPr="0081134F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922" w:rsidRPr="0081134F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местного бюджета муниципального района (городск</w:t>
            </w: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ого округа)</w:t>
            </w: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922" w:rsidRPr="0081134F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6922" w:rsidRPr="0081134F" w:rsidRDefault="0057692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6922" w:rsidRPr="0081134F" w:rsidRDefault="0057692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22" w:rsidRPr="0081134F" w:rsidRDefault="00BD7C13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6922" w:rsidRPr="0081134F" w:rsidRDefault="0057692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6922" w:rsidRPr="0081134F" w:rsidRDefault="00BD7C13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6922" w:rsidRPr="0081134F" w:rsidRDefault="0057692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6922" w:rsidRPr="0081134F" w:rsidRDefault="0057692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6922" w:rsidRPr="0081134F" w:rsidRDefault="0057692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922" w:rsidRPr="0081134F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922" w:rsidRPr="0081134F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1134F" w:rsidRPr="0081134F" w:rsidTr="0081134F">
        <w:trPr>
          <w:trHeight w:val="740"/>
        </w:trPr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922" w:rsidRPr="0081134F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922" w:rsidRPr="0081134F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922" w:rsidRPr="0081134F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922" w:rsidRPr="0081134F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922" w:rsidRPr="0081134F" w:rsidRDefault="001021B8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6922" w:rsidRPr="0081134F" w:rsidRDefault="001021B8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  <w:r w:rsidR="00BD7C13"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  <w:r w:rsidR="00576922"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E36003"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576922"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22" w:rsidRPr="0081134F" w:rsidRDefault="001021B8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</w:t>
            </w:r>
            <w:r w:rsidR="00E36003"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00</w:t>
            </w:r>
            <w:r w:rsidR="00BD7C13"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6922" w:rsidRPr="0081134F" w:rsidRDefault="00BD7C13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  <w:r w:rsidR="00735484"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576922"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6922" w:rsidRPr="0081134F" w:rsidRDefault="00D50B6D" w:rsidP="00E360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5700</w:t>
            </w:r>
            <w:r w:rsidR="00E36003"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6922" w:rsidRPr="0081134F" w:rsidRDefault="0057692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6922" w:rsidRPr="0081134F" w:rsidRDefault="0057692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6922" w:rsidRPr="0081134F" w:rsidRDefault="0057692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922" w:rsidRPr="0081134F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922" w:rsidRPr="0081134F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1134F" w:rsidRPr="0081134F" w:rsidTr="0081134F">
        <w:trPr>
          <w:trHeight w:val="179"/>
        </w:trPr>
        <w:tc>
          <w:tcPr>
            <w:tcW w:w="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22" w:rsidRPr="0081134F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922" w:rsidRPr="0081134F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922" w:rsidRPr="0081134F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922" w:rsidRPr="0081134F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922" w:rsidRPr="0081134F" w:rsidRDefault="001021B8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922" w:rsidRPr="0081134F" w:rsidRDefault="001021B8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  <w:r w:rsidR="00BD7C13"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  <w:r w:rsidR="00576922"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4D52AB"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576922"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22" w:rsidRPr="0081134F" w:rsidRDefault="001021B8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</w:t>
            </w:r>
            <w:r w:rsidR="00735484"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00</w:t>
            </w:r>
            <w:r w:rsidR="00BD7C13"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922" w:rsidRPr="0081134F" w:rsidRDefault="00BD7C13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  <w:r w:rsidR="00735484"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576922"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922" w:rsidRPr="0081134F" w:rsidRDefault="00D50B6D" w:rsidP="00E360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5700</w:t>
            </w:r>
            <w:r w:rsidR="00E36003"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922" w:rsidRPr="0081134F" w:rsidRDefault="0057692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922" w:rsidRPr="0081134F" w:rsidRDefault="0057692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922" w:rsidRPr="0081134F" w:rsidRDefault="0057692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922" w:rsidRPr="0081134F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922" w:rsidRPr="0081134F" w:rsidRDefault="0057692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1134F" w:rsidRPr="0081134F" w:rsidTr="0081134F">
        <w:trPr>
          <w:trHeight w:val="487"/>
        </w:trPr>
        <w:tc>
          <w:tcPr>
            <w:tcW w:w="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192" w:rsidRPr="0081134F" w:rsidRDefault="000912DD" w:rsidP="00B864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0912DD" w:rsidP="00B864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1.1.</w:t>
            </w:r>
            <w:r w:rsidR="00FF7192"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Создание многопрофильных индустриальных парков, технологических парков, промышленных площадок 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– 31.12.2022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E360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E360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81134F" w:rsidRDefault="00BD7C13" w:rsidP="00E360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E360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E360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E360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E360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E360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  <w:p w:rsidR="00FE3D16" w:rsidRPr="0081134F" w:rsidRDefault="00FE3D16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D16" w:rsidRPr="0081134F" w:rsidRDefault="00B140FE" w:rsidP="00B140F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привлеченных резидентов индустриальных парков, технопарков, промышленных площадок к концу 2022 </w:t>
            </w: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года до 3 единиц в год</w:t>
            </w:r>
          </w:p>
        </w:tc>
      </w:tr>
      <w:tr w:rsidR="0081134F" w:rsidRPr="0081134F" w:rsidTr="0081134F">
        <w:trPr>
          <w:trHeight w:val="673"/>
        </w:trPr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81134F" w:rsidRDefault="00BD7C13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1134F" w:rsidRPr="0081134F" w:rsidTr="0081134F">
        <w:trPr>
          <w:trHeight w:val="296"/>
        </w:trPr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21B8" w:rsidRPr="0081134F" w:rsidRDefault="001021B8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1B8" w:rsidRPr="0081134F" w:rsidRDefault="001021B8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1B8" w:rsidRPr="0081134F" w:rsidRDefault="001021B8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Внебюджетные </w:t>
            </w: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1B8" w:rsidRPr="0081134F" w:rsidRDefault="001021B8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21B8" w:rsidRPr="0081134F" w:rsidRDefault="001021B8" w:rsidP="00B96C9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21B8" w:rsidRPr="0081134F" w:rsidRDefault="001021B8" w:rsidP="00B96C9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127000,00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B8" w:rsidRPr="0081134F" w:rsidRDefault="001021B8" w:rsidP="00B96C9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57000,00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21B8" w:rsidRPr="0081134F" w:rsidRDefault="001021B8" w:rsidP="005769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70000,00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21B8" w:rsidRPr="0081134F" w:rsidRDefault="001021B8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57000,00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21B8" w:rsidRPr="0081134F" w:rsidRDefault="001021B8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21B8" w:rsidRPr="0081134F" w:rsidRDefault="001021B8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21B8" w:rsidRPr="0081134F" w:rsidRDefault="001021B8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1B8" w:rsidRPr="0081134F" w:rsidRDefault="001021B8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1B8" w:rsidRPr="0081134F" w:rsidRDefault="001021B8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1134F" w:rsidRPr="0081134F" w:rsidTr="0081134F">
        <w:trPr>
          <w:trHeight w:val="179"/>
        </w:trPr>
        <w:tc>
          <w:tcPr>
            <w:tcW w:w="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B8" w:rsidRPr="0081134F" w:rsidRDefault="001021B8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1B8" w:rsidRPr="0081134F" w:rsidRDefault="001021B8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1B8" w:rsidRPr="0081134F" w:rsidRDefault="001021B8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1B8" w:rsidRPr="0081134F" w:rsidRDefault="001021B8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1B8" w:rsidRPr="0081134F" w:rsidRDefault="001021B8" w:rsidP="00B96C9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1B8" w:rsidRPr="0081134F" w:rsidRDefault="001021B8" w:rsidP="00B96C9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127000,00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B8" w:rsidRPr="0081134F" w:rsidRDefault="001021B8" w:rsidP="00B96C9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57000,00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1B8" w:rsidRPr="0081134F" w:rsidRDefault="001021B8" w:rsidP="000141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70000,00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1B8" w:rsidRPr="0081134F" w:rsidRDefault="001021B8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57000,00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1B8" w:rsidRPr="0081134F" w:rsidRDefault="001021B8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1B8" w:rsidRPr="0081134F" w:rsidRDefault="001021B8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1B8" w:rsidRPr="0081134F" w:rsidRDefault="001021B8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1B8" w:rsidRPr="0081134F" w:rsidRDefault="001021B8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1B8" w:rsidRPr="0081134F" w:rsidRDefault="001021B8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1134F" w:rsidRPr="0081134F" w:rsidTr="0081134F">
        <w:trPr>
          <w:trHeight w:val="487"/>
        </w:trPr>
        <w:tc>
          <w:tcPr>
            <w:tcW w:w="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192" w:rsidRPr="0081134F" w:rsidRDefault="000912DD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0912DD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  <w:r w:rsidR="00FF7192"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 Участие в </w:t>
            </w:r>
            <w:proofErr w:type="spellStart"/>
            <w:r w:rsidR="00FF7192"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выставочно</w:t>
            </w:r>
            <w:proofErr w:type="spellEnd"/>
            <w:r w:rsidR="00FF7192"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-ярмарочных мероприятиях, форумах, направленных на повышение конкурентоспособности и инвестиционной привлекательности 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– 31.12.2022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81134F" w:rsidRDefault="00FF7192" w:rsidP="00FF719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предпринимательства и инвестиций администрации городского округа Люберцы Московской области 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0A7" w:rsidRPr="0081134F" w:rsidRDefault="00F920A7" w:rsidP="00F92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 xml:space="preserve">Процент заполняемости индустриального парка к </w:t>
            </w:r>
            <w:r w:rsidR="00B140FE" w:rsidRPr="0081134F">
              <w:rPr>
                <w:rFonts w:ascii="Arial" w:eastAsia="Times New Roman" w:hAnsi="Arial" w:cs="Arial"/>
                <w:sz w:val="24"/>
                <w:szCs w:val="24"/>
              </w:rPr>
              <w:t>концу 2022 года</w:t>
            </w:r>
            <w:r w:rsidRPr="0081134F">
              <w:rPr>
                <w:rFonts w:ascii="Arial" w:eastAsia="Times New Roman" w:hAnsi="Arial" w:cs="Arial"/>
                <w:sz w:val="24"/>
                <w:szCs w:val="24"/>
              </w:rPr>
              <w:t xml:space="preserve"> 82,8 %;</w:t>
            </w:r>
          </w:p>
          <w:p w:rsidR="00FF7192" w:rsidRPr="0081134F" w:rsidRDefault="00FF7192" w:rsidP="00F920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F920A7" w:rsidRPr="0081134F" w:rsidRDefault="00F920A7" w:rsidP="00F920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1134F" w:rsidRPr="0081134F" w:rsidTr="0081134F">
        <w:trPr>
          <w:trHeight w:val="673"/>
        </w:trPr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81134F" w:rsidRDefault="00FF7192" w:rsidP="00FF719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1134F" w:rsidRPr="0081134F" w:rsidTr="0081134F">
        <w:trPr>
          <w:trHeight w:val="296"/>
        </w:trPr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81134F" w:rsidRDefault="00FF7192" w:rsidP="00FF719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1134F" w:rsidRPr="0081134F" w:rsidTr="0081134F">
        <w:trPr>
          <w:trHeight w:val="172"/>
        </w:trPr>
        <w:tc>
          <w:tcPr>
            <w:tcW w:w="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81134F" w:rsidRDefault="00FF7192" w:rsidP="00FF719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1134F" w:rsidRPr="0081134F" w:rsidTr="0081134F">
        <w:trPr>
          <w:trHeight w:val="487"/>
        </w:trPr>
        <w:tc>
          <w:tcPr>
            <w:tcW w:w="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6003" w:rsidRPr="0081134F" w:rsidRDefault="00E36003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003" w:rsidRPr="0081134F" w:rsidRDefault="00E36003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1.3 Организация работы с возможными </w:t>
            </w: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участниками для заключения соглашений об участии сторон государственного (муниципального</w:t>
            </w:r>
            <w:proofErr w:type="gramStart"/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)-</w:t>
            </w:r>
            <w:proofErr w:type="gramEnd"/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частного партнерства в реализации инвестиционных проектов 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003" w:rsidRPr="0081134F" w:rsidRDefault="00E36003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003" w:rsidRPr="0081134F" w:rsidRDefault="00E36003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– 31.12.2022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003" w:rsidRPr="0081134F" w:rsidRDefault="00E36003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003" w:rsidRPr="0081134F" w:rsidRDefault="00E36003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03" w:rsidRPr="0081134F" w:rsidRDefault="00E36003" w:rsidP="00FF719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003" w:rsidRPr="0081134F" w:rsidRDefault="00E36003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003" w:rsidRPr="0081134F" w:rsidRDefault="00E36003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003" w:rsidRPr="0081134F" w:rsidRDefault="00E36003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003" w:rsidRPr="0081134F" w:rsidRDefault="00E36003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003" w:rsidRPr="0081134F" w:rsidRDefault="00E36003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003" w:rsidRPr="0081134F" w:rsidRDefault="00E36003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предпринимательства и инвестиц</w:t>
            </w: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ий администрации городского округа Люберцы Московской области 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003" w:rsidRPr="0081134F" w:rsidRDefault="00F920A7" w:rsidP="009F551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Количество резидентов индустриальны</w:t>
            </w:r>
            <w:r w:rsidRPr="0081134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х парков, технопарков, промышленных площадок начавших производство к концу 2022 года до 4 единиц;</w:t>
            </w: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="00E36003"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Привлечение потенциальных инвесторов.</w:t>
            </w:r>
            <w:r w:rsidR="00E36003"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</w:r>
          </w:p>
        </w:tc>
      </w:tr>
      <w:tr w:rsidR="0081134F" w:rsidRPr="0081134F" w:rsidTr="0081134F">
        <w:trPr>
          <w:trHeight w:val="673"/>
        </w:trPr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03" w:rsidRPr="0081134F" w:rsidRDefault="00E36003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003" w:rsidRPr="0081134F" w:rsidRDefault="00E36003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003" w:rsidRPr="0081134F" w:rsidRDefault="00E36003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003" w:rsidRPr="0081134F" w:rsidRDefault="00E36003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003" w:rsidRPr="0081134F" w:rsidRDefault="00E36003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003" w:rsidRPr="0081134F" w:rsidRDefault="00E36003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03" w:rsidRPr="0081134F" w:rsidRDefault="00E36003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003" w:rsidRPr="0081134F" w:rsidRDefault="00E36003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003" w:rsidRPr="0081134F" w:rsidRDefault="00E36003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003" w:rsidRPr="0081134F" w:rsidRDefault="00E36003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003" w:rsidRPr="0081134F" w:rsidRDefault="00E36003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003" w:rsidRPr="0081134F" w:rsidRDefault="00E36003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003" w:rsidRPr="0081134F" w:rsidRDefault="00E36003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003" w:rsidRPr="0081134F" w:rsidRDefault="00E36003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1134F" w:rsidRPr="0081134F" w:rsidTr="0081134F">
        <w:trPr>
          <w:trHeight w:val="296"/>
        </w:trPr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03" w:rsidRPr="0081134F" w:rsidRDefault="00E36003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003" w:rsidRPr="0081134F" w:rsidRDefault="00E36003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003" w:rsidRPr="0081134F" w:rsidRDefault="00E36003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003" w:rsidRPr="0081134F" w:rsidRDefault="00E36003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003" w:rsidRPr="0081134F" w:rsidRDefault="00E36003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003" w:rsidRPr="0081134F" w:rsidRDefault="00E36003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03" w:rsidRPr="0081134F" w:rsidRDefault="00E36003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003" w:rsidRPr="0081134F" w:rsidRDefault="00E36003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003" w:rsidRPr="0081134F" w:rsidRDefault="00E36003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003" w:rsidRPr="0081134F" w:rsidRDefault="00E36003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003" w:rsidRPr="0081134F" w:rsidRDefault="00E36003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003" w:rsidRPr="0081134F" w:rsidRDefault="00E36003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003" w:rsidRPr="0081134F" w:rsidRDefault="00E36003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003" w:rsidRPr="0081134F" w:rsidRDefault="00E36003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1134F" w:rsidRPr="0081134F" w:rsidTr="0081134F">
        <w:trPr>
          <w:trHeight w:val="172"/>
        </w:trPr>
        <w:tc>
          <w:tcPr>
            <w:tcW w:w="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03" w:rsidRPr="0081134F" w:rsidRDefault="00E36003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003" w:rsidRPr="0081134F" w:rsidRDefault="00E36003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003" w:rsidRPr="0081134F" w:rsidRDefault="00E36003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003" w:rsidRPr="0081134F" w:rsidRDefault="00E36003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003" w:rsidRPr="0081134F" w:rsidRDefault="00E36003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003" w:rsidRPr="0081134F" w:rsidRDefault="00E36003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03" w:rsidRPr="0081134F" w:rsidRDefault="00E36003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003" w:rsidRPr="0081134F" w:rsidRDefault="00E36003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003" w:rsidRPr="0081134F" w:rsidRDefault="00E36003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003" w:rsidRPr="0081134F" w:rsidRDefault="00E36003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003" w:rsidRPr="0081134F" w:rsidRDefault="00E36003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003" w:rsidRPr="0081134F" w:rsidRDefault="00E36003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003" w:rsidRPr="0081134F" w:rsidRDefault="00E36003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003" w:rsidRPr="0081134F" w:rsidRDefault="00E36003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1134F" w:rsidRPr="0081134F" w:rsidTr="0081134F">
        <w:trPr>
          <w:trHeight w:val="487"/>
        </w:trPr>
        <w:tc>
          <w:tcPr>
            <w:tcW w:w="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192" w:rsidRPr="0081134F" w:rsidRDefault="000912DD" w:rsidP="00A05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0912DD" w:rsidP="00A05C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  <w:r w:rsidR="00FF7192"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4 Формирование реестра реализуемых инвестиционных проектов, </w:t>
            </w:r>
            <w:r w:rsidR="00FF7192"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программно-аппаратное обеспечение для мониторинга и администрирования инвестиционных контрактов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– 31.12.2022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81134F" w:rsidRDefault="00FF719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 Управление предпринимательства и инвестиций администрации </w:t>
            </w: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192" w:rsidRPr="0081134F" w:rsidRDefault="00F920A7" w:rsidP="009F551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Количество созданных новых индустриальных парков, </w:t>
            </w:r>
            <w:r w:rsidRPr="0081134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технопарков, промышленных площадок  в 2020 году – 1 ед. и в 2021 году - 1 ед</w:t>
            </w:r>
            <w:r w:rsidR="00A8612C" w:rsidRPr="0081134F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</w:tr>
      <w:tr w:rsidR="0081134F" w:rsidRPr="0081134F" w:rsidTr="0081134F">
        <w:trPr>
          <w:trHeight w:val="673"/>
        </w:trPr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местного </w:t>
            </w: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бюджета муниципального района (городского округа)</w:t>
            </w: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81134F" w:rsidRDefault="00FF719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1134F" w:rsidRPr="0081134F" w:rsidTr="0081134F">
        <w:trPr>
          <w:trHeight w:val="296"/>
        </w:trPr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81134F" w:rsidRDefault="00FF719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1134F" w:rsidRPr="0081134F" w:rsidTr="0081134F">
        <w:trPr>
          <w:trHeight w:val="172"/>
        </w:trPr>
        <w:tc>
          <w:tcPr>
            <w:tcW w:w="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81134F" w:rsidRDefault="00FF719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1134F" w:rsidRPr="0081134F" w:rsidTr="0081134F">
        <w:trPr>
          <w:trHeight w:val="487"/>
        </w:trPr>
        <w:tc>
          <w:tcPr>
            <w:tcW w:w="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192" w:rsidRPr="0081134F" w:rsidRDefault="000912DD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0912DD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  <w:r w:rsidR="00FF7192"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Проведение мероприятий по увеличению рабочих мест на территории  муниципального образования 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– 31.12.2022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81134F" w:rsidRDefault="00FF719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192" w:rsidRPr="0081134F" w:rsidRDefault="00FF7192" w:rsidP="009F551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созданных рабочи</w:t>
            </w:r>
            <w:r w:rsidR="00FE3D16"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мест, в 2022 году 1782</w:t>
            </w: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единиц</w:t>
            </w:r>
          </w:p>
        </w:tc>
      </w:tr>
      <w:tr w:rsidR="0081134F" w:rsidRPr="0081134F" w:rsidTr="0081134F">
        <w:trPr>
          <w:trHeight w:val="673"/>
        </w:trPr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81134F" w:rsidRDefault="00FF7192" w:rsidP="00FF71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1134F" w:rsidRPr="0081134F" w:rsidTr="0081134F">
        <w:trPr>
          <w:trHeight w:val="296"/>
        </w:trPr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Внебюджетные </w:t>
            </w: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1134F" w:rsidRPr="0081134F" w:rsidTr="0081134F">
        <w:trPr>
          <w:trHeight w:val="172"/>
        </w:trPr>
        <w:tc>
          <w:tcPr>
            <w:tcW w:w="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1134F" w:rsidRPr="0081134F" w:rsidTr="0081134F">
        <w:trPr>
          <w:trHeight w:val="487"/>
        </w:trPr>
        <w:tc>
          <w:tcPr>
            <w:tcW w:w="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192" w:rsidRPr="0081134F" w:rsidRDefault="000912DD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0912DD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2.1.</w:t>
            </w:r>
            <w:r w:rsidR="00FF7192"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Осуществление взаимодействия с потенциальными инвесторами и действующими организациями по созданию новых рабочих мест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– 31.12.2022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192" w:rsidRPr="0081134F" w:rsidRDefault="00FF7192" w:rsidP="001769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>Улучшение инвестиционного климата, привлечение потенциальных инвесторов;</w:t>
            </w:r>
          </w:p>
          <w:p w:rsidR="00FF7192" w:rsidRPr="0081134F" w:rsidRDefault="002A6409" w:rsidP="001769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Увеличение среднемесячной заработной платы работников организаций, не относящихся к субъект</w:t>
            </w: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ам малого предпринимательства, к 2022 году на 107,8%;</w:t>
            </w:r>
          </w:p>
        </w:tc>
      </w:tr>
      <w:tr w:rsidR="0081134F" w:rsidRPr="0081134F" w:rsidTr="0081134F">
        <w:trPr>
          <w:trHeight w:val="673"/>
        </w:trPr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1134F" w:rsidRPr="0081134F" w:rsidTr="0081134F">
        <w:trPr>
          <w:trHeight w:val="296"/>
        </w:trPr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1134F" w:rsidRPr="0081134F" w:rsidTr="0081134F">
        <w:trPr>
          <w:trHeight w:val="172"/>
        </w:trPr>
        <w:tc>
          <w:tcPr>
            <w:tcW w:w="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1134F" w:rsidRPr="0081134F" w:rsidTr="0081134F">
        <w:trPr>
          <w:trHeight w:val="487"/>
        </w:trPr>
        <w:tc>
          <w:tcPr>
            <w:tcW w:w="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192" w:rsidRPr="0081134F" w:rsidRDefault="000912DD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0912DD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  <w:r w:rsidR="00FF7192"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.2 Проведение мероприятий по информированию бизнес сообщества о мерах поддержки инвесторов при реализации инвестиционных проектов 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– 31.12.2022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230243" w:rsidP="00A861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8C3286" w:rsidRPr="0081134F">
              <w:rPr>
                <w:rFonts w:ascii="Arial" w:eastAsia="Times New Roman" w:hAnsi="Arial" w:cs="Arial"/>
                <w:sz w:val="24"/>
                <w:szCs w:val="24"/>
              </w:rPr>
              <w:t xml:space="preserve">Увеличение </w:t>
            </w:r>
            <w:r w:rsidR="00A8612C" w:rsidRPr="0081134F">
              <w:rPr>
                <w:rFonts w:ascii="Arial" w:eastAsia="Times New Roman" w:hAnsi="Arial" w:cs="Arial"/>
                <w:sz w:val="24"/>
                <w:szCs w:val="24"/>
              </w:rPr>
              <w:t>Инвестиций в Подмосковье-</w:t>
            </w:r>
            <w:r w:rsidR="008C3286" w:rsidRPr="0081134F">
              <w:rPr>
                <w:rFonts w:ascii="Arial" w:eastAsia="Times New Roman" w:hAnsi="Arial" w:cs="Arial"/>
                <w:sz w:val="24"/>
                <w:szCs w:val="24"/>
              </w:rPr>
              <w:t xml:space="preserve">Объема инвестиций, привлеченных в основной капитал (без учета бюджетных инвестиций), на душу населения к 2022 </w:t>
            </w:r>
            <w:r w:rsidR="008C3286" w:rsidRPr="0081134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году до 39,80 </w:t>
            </w:r>
            <w:proofErr w:type="spellStart"/>
            <w:r w:rsidR="008C3286" w:rsidRPr="0081134F">
              <w:rPr>
                <w:rFonts w:ascii="Arial" w:eastAsia="Times New Roman" w:hAnsi="Arial" w:cs="Arial"/>
                <w:sz w:val="24"/>
                <w:szCs w:val="24"/>
              </w:rPr>
              <w:t>тыс</w:t>
            </w:r>
            <w:proofErr w:type="gramStart"/>
            <w:r w:rsidR="008C3286" w:rsidRPr="0081134F">
              <w:rPr>
                <w:rFonts w:ascii="Arial" w:eastAsia="Times New Roman" w:hAnsi="Arial" w:cs="Arial"/>
                <w:sz w:val="24"/>
                <w:szCs w:val="24"/>
              </w:rPr>
              <w:t>.р</w:t>
            </w:r>
            <w:proofErr w:type="gramEnd"/>
            <w:r w:rsidR="008C3286" w:rsidRPr="0081134F">
              <w:rPr>
                <w:rFonts w:ascii="Arial" w:eastAsia="Times New Roman" w:hAnsi="Arial" w:cs="Arial"/>
                <w:sz w:val="24"/>
                <w:szCs w:val="24"/>
              </w:rPr>
              <w:t>уб</w:t>
            </w:r>
            <w:proofErr w:type="spellEnd"/>
            <w:r w:rsidR="008C3286" w:rsidRPr="0081134F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</w:tr>
      <w:tr w:rsidR="0081134F" w:rsidRPr="0081134F" w:rsidTr="0081134F">
        <w:trPr>
          <w:trHeight w:val="673"/>
        </w:trPr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1134F" w:rsidRPr="0081134F" w:rsidTr="0081134F">
        <w:trPr>
          <w:trHeight w:val="296"/>
        </w:trPr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81134F" w:rsidRDefault="00FF7192" w:rsidP="00FF719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1134F" w:rsidRPr="0081134F" w:rsidTr="0081134F">
        <w:trPr>
          <w:trHeight w:val="172"/>
        </w:trPr>
        <w:tc>
          <w:tcPr>
            <w:tcW w:w="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81134F" w:rsidRDefault="00FF7192" w:rsidP="00FF719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1134F" w:rsidRPr="0081134F" w:rsidTr="0081134F">
        <w:trPr>
          <w:trHeight w:val="487"/>
        </w:trPr>
        <w:tc>
          <w:tcPr>
            <w:tcW w:w="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6003" w:rsidRPr="0081134F" w:rsidRDefault="00E36003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003" w:rsidRPr="0081134F" w:rsidRDefault="00E36003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 Проведение мероприятий по увеличению размера заработной платы на территории муниципального образования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003" w:rsidRPr="0081134F" w:rsidRDefault="00E36003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003" w:rsidRPr="0081134F" w:rsidRDefault="00E36003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– 31.12.2022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003" w:rsidRPr="0081134F" w:rsidRDefault="00E36003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003" w:rsidRPr="0081134F" w:rsidRDefault="00E36003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03" w:rsidRPr="0081134F" w:rsidRDefault="00E36003" w:rsidP="00FF719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003" w:rsidRPr="0081134F" w:rsidRDefault="00E36003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003" w:rsidRPr="0081134F" w:rsidRDefault="00E36003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003" w:rsidRPr="0081134F" w:rsidRDefault="00E36003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003" w:rsidRPr="0081134F" w:rsidRDefault="00E36003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003" w:rsidRPr="0081134F" w:rsidRDefault="00E36003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003" w:rsidRPr="0081134F" w:rsidRDefault="00E36003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003" w:rsidRPr="0081134F" w:rsidRDefault="00E36003" w:rsidP="008B529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 2022 году зарплата без долгов. Задолженность по выплате заработной платы (кол-во организаций, численность работников и сумма задолженности) к 2022 году – 0руб.</w:t>
            </w:r>
          </w:p>
        </w:tc>
      </w:tr>
      <w:tr w:rsidR="0081134F" w:rsidRPr="0081134F" w:rsidTr="0081134F">
        <w:trPr>
          <w:trHeight w:val="673"/>
        </w:trPr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03" w:rsidRPr="0081134F" w:rsidRDefault="00E36003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003" w:rsidRPr="0081134F" w:rsidRDefault="00E36003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003" w:rsidRPr="0081134F" w:rsidRDefault="00E36003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003" w:rsidRPr="0081134F" w:rsidRDefault="00E36003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003" w:rsidRPr="0081134F" w:rsidRDefault="00E36003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003" w:rsidRPr="0081134F" w:rsidRDefault="00E36003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03" w:rsidRPr="0081134F" w:rsidRDefault="00E36003" w:rsidP="00FF719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003" w:rsidRPr="0081134F" w:rsidRDefault="00E36003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003" w:rsidRPr="0081134F" w:rsidRDefault="00E36003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003" w:rsidRPr="0081134F" w:rsidRDefault="00E36003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003" w:rsidRPr="0081134F" w:rsidRDefault="00E36003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003" w:rsidRPr="0081134F" w:rsidRDefault="00E36003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003" w:rsidRPr="0081134F" w:rsidRDefault="00E36003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003" w:rsidRPr="0081134F" w:rsidRDefault="00E36003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1134F" w:rsidRPr="0081134F" w:rsidTr="0081134F">
        <w:trPr>
          <w:trHeight w:val="296"/>
        </w:trPr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03" w:rsidRPr="0081134F" w:rsidRDefault="00E36003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003" w:rsidRPr="0081134F" w:rsidRDefault="00E36003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003" w:rsidRPr="0081134F" w:rsidRDefault="00E36003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003" w:rsidRPr="0081134F" w:rsidRDefault="00E36003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003" w:rsidRPr="0081134F" w:rsidRDefault="00E36003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003" w:rsidRPr="0081134F" w:rsidRDefault="00E36003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03" w:rsidRPr="0081134F" w:rsidRDefault="00E36003" w:rsidP="00FF719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003" w:rsidRPr="0081134F" w:rsidRDefault="00E36003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003" w:rsidRPr="0081134F" w:rsidRDefault="00E36003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003" w:rsidRPr="0081134F" w:rsidRDefault="00E36003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003" w:rsidRPr="0081134F" w:rsidRDefault="00E36003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003" w:rsidRPr="0081134F" w:rsidRDefault="00E36003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003" w:rsidRPr="0081134F" w:rsidRDefault="00E36003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003" w:rsidRPr="0081134F" w:rsidRDefault="00E36003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1134F" w:rsidRPr="0081134F" w:rsidTr="0081134F">
        <w:trPr>
          <w:trHeight w:val="172"/>
        </w:trPr>
        <w:tc>
          <w:tcPr>
            <w:tcW w:w="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03" w:rsidRPr="0081134F" w:rsidRDefault="00E36003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003" w:rsidRPr="0081134F" w:rsidRDefault="00E36003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003" w:rsidRPr="0081134F" w:rsidRDefault="00E36003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003" w:rsidRPr="0081134F" w:rsidRDefault="00E36003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003" w:rsidRPr="0081134F" w:rsidRDefault="00E36003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003" w:rsidRPr="0081134F" w:rsidRDefault="00E36003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03" w:rsidRPr="0081134F" w:rsidRDefault="00E36003" w:rsidP="00FF719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003" w:rsidRPr="0081134F" w:rsidRDefault="00E36003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003" w:rsidRPr="0081134F" w:rsidRDefault="00E36003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003" w:rsidRPr="0081134F" w:rsidRDefault="00E36003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003" w:rsidRPr="0081134F" w:rsidRDefault="00E36003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003" w:rsidRPr="0081134F" w:rsidRDefault="00E36003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003" w:rsidRPr="0081134F" w:rsidRDefault="00E36003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003" w:rsidRPr="0081134F" w:rsidRDefault="00E36003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1134F" w:rsidRPr="0081134F" w:rsidTr="0081134F">
        <w:trPr>
          <w:trHeight w:val="487"/>
        </w:trPr>
        <w:tc>
          <w:tcPr>
            <w:tcW w:w="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192" w:rsidRPr="0081134F" w:rsidRDefault="000912DD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0912DD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3.1.</w:t>
            </w:r>
            <w:r w:rsidR="00FF7192"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Мониторинг динамики </w:t>
            </w:r>
            <w:r w:rsidR="00FF7192"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размера заработной платы  на действующих предприятиях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Московской </w:t>
            </w: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01.01.2018 – 31.12.2022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0141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81134F" w:rsidRDefault="00FF7192" w:rsidP="00FF719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предпринимательства и </w:t>
            </w: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инвестиций администрации городского округа Люберцы Московской области 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192" w:rsidRPr="0081134F" w:rsidRDefault="00FF7192" w:rsidP="009804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Улучшение качества жизни населен</w:t>
            </w: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ия, достижение средней заработной платы в соответствии с майскими Указами Президента 2012 года; </w:t>
            </w:r>
          </w:p>
          <w:p w:rsidR="00FF7192" w:rsidRPr="0081134F" w:rsidRDefault="00FF7192" w:rsidP="0098041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Зарплата бюджетников к концу 2022 году 100%.</w:t>
            </w:r>
          </w:p>
          <w:p w:rsidR="00464E86" w:rsidRPr="0081134F" w:rsidRDefault="00464E86" w:rsidP="009804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1134F" w:rsidRPr="0081134F" w:rsidTr="0081134F">
        <w:trPr>
          <w:trHeight w:val="673"/>
        </w:trPr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0141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81134F" w:rsidRDefault="00FF7192" w:rsidP="00FF719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1134F" w:rsidRPr="0081134F" w:rsidTr="0081134F">
        <w:trPr>
          <w:trHeight w:val="296"/>
        </w:trPr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0141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81134F" w:rsidRDefault="00FF7192" w:rsidP="00FF719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1134F" w:rsidRPr="0081134F" w:rsidTr="0081134F">
        <w:trPr>
          <w:trHeight w:val="172"/>
        </w:trPr>
        <w:tc>
          <w:tcPr>
            <w:tcW w:w="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0141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0,0 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81134F" w:rsidRDefault="00FF7192" w:rsidP="00FF719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1134F" w:rsidRPr="0081134F" w:rsidTr="0081134F">
        <w:trPr>
          <w:trHeight w:val="58"/>
        </w:trPr>
        <w:tc>
          <w:tcPr>
            <w:tcW w:w="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192" w:rsidRPr="0081134F" w:rsidRDefault="000912DD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0912DD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</w:t>
            </w:r>
            <w:r w:rsidR="00FF7192"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Содействие увеличению размера реальной заработн</w:t>
            </w:r>
            <w:r w:rsidR="00FF7192"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ой платы в соответствии с постановлением Правительства РФ от 30.11.2016 №118 в рамках трёхстороннего соглашения 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– 31.12.2022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0141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81134F" w:rsidRDefault="00FF7192" w:rsidP="00FF719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предпринимательства и инвестиций админист</w:t>
            </w: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рации городского округа Люберцы Московской области 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E86" w:rsidRPr="0081134F" w:rsidRDefault="00E36003" w:rsidP="001769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Увеличение среднемесячной заработной платы </w:t>
            </w:r>
            <w:r w:rsidRPr="0081134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работников организаций, не относящихся к субъектам малого предпринимательства к 2022 году на 107,8%.</w:t>
            </w:r>
          </w:p>
        </w:tc>
      </w:tr>
      <w:tr w:rsidR="0081134F" w:rsidRPr="0081134F" w:rsidTr="0081134F">
        <w:trPr>
          <w:trHeight w:val="673"/>
        </w:trPr>
        <w:tc>
          <w:tcPr>
            <w:tcW w:w="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</w:t>
            </w: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местного бюджета муниципального района (городского округа)</w:t>
            </w: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0141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81134F" w:rsidRDefault="00FF7192" w:rsidP="00FF719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1134F" w:rsidRPr="0081134F" w:rsidTr="0081134F">
        <w:trPr>
          <w:trHeight w:val="296"/>
        </w:trPr>
        <w:tc>
          <w:tcPr>
            <w:tcW w:w="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161A" w:rsidRPr="0081134F" w:rsidRDefault="007B161A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61A" w:rsidRPr="0081134F" w:rsidRDefault="007B161A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61A" w:rsidRPr="0081134F" w:rsidRDefault="007B161A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61A" w:rsidRPr="0081134F" w:rsidRDefault="007B161A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161A" w:rsidRPr="0081134F" w:rsidRDefault="007B161A" w:rsidP="00612C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161A" w:rsidRPr="0081134F" w:rsidRDefault="007B161A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1A" w:rsidRPr="0081134F" w:rsidRDefault="007B161A" w:rsidP="00FF719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161A" w:rsidRPr="0081134F" w:rsidRDefault="007B161A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161A" w:rsidRPr="0081134F" w:rsidRDefault="007B161A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161A" w:rsidRPr="0081134F" w:rsidRDefault="007B161A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161A" w:rsidRPr="0081134F" w:rsidRDefault="007B161A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161A" w:rsidRPr="0081134F" w:rsidRDefault="007B161A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61A" w:rsidRPr="0081134F" w:rsidRDefault="007B161A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61A" w:rsidRPr="0081134F" w:rsidRDefault="007B161A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1134F" w:rsidRPr="0081134F" w:rsidTr="0081134F">
        <w:trPr>
          <w:trHeight w:val="172"/>
        </w:trPr>
        <w:tc>
          <w:tcPr>
            <w:tcW w:w="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1A" w:rsidRPr="0081134F" w:rsidRDefault="007B161A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61A" w:rsidRPr="0081134F" w:rsidRDefault="007B161A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61A" w:rsidRPr="0081134F" w:rsidRDefault="007B161A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61A" w:rsidRPr="0081134F" w:rsidRDefault="007B161A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61A" w:rsidRPr="0081134F" w:rsidRDefault="007B161A" w:rsidP="00612C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61A" w:rsidRPr="0081134F" w:rsidRDefault="007B161A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1A" w:rsidRPr="0081134F" w:rsidRDefault="007B161A" w:rsidP="00FF719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61A" w:rsidRPr="0081134F" w:rsidRDefault="007B161A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61A" w:rsidRPr="0081134F" w:rsidRDefault="007B161A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61A" w:rsidRPr="0081134F" w:rsidRDefault="007B161A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61A" w:rsidRPr="0081134F" w:rsidRDefault="007B161A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61A" w:rsidRPr="0081134F" w:rsidRDefault="007B161A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61A" w:rsidRPr="0081134F" w:rsidRDefault="007B161A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61A" w:rsidRPr="0081134F" w:rsidRDefault="007B161A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1134F" w:rsidRPr="0081134F" w:rsidTr="0081134F">
        <w:trPr>
          <w:trHeight w:val="487"/>
        </w:trPr>
        <w:tc>
          <w:tcPr>
            <w:tcW w:w="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192" w:rsidRPr="0081134F" w:rsidRDefault="000912DD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0912DD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</w:t>
            </w:r>
            <w:r w:rsidR="00FF7192"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Проведение организационных мероприятий по увеличению заработной платы работников организаций и предприя</w:t>
            </w:r>
            <w:r w:rsidR="00FF7192"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тий 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– 31.12.2022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0141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81134F" w:rsidRDefault="00FF7192" w:rsidP="00FF719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предпринимательства и инвестиций администрации городского округа Люберцы Московской области 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192" w:rsidRPr="0081134F" w:rsidRDefault="008B5291" w:rsidP="00DF589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 2022 году з</w:t>
            </w:r>
            <w:r w:rsidR="00DF5897"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арплата без</w:t>
            </w: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долгов.</w:t>
            </w:r>
            <w:r w:rsidR="00DF5897"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Задолженность по выплате заработной платы (кол-во </w:t>
            </w:r>
            <w:r w:rsidR="00DF5897"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организаций, численность работников и сумма задолженности) к 2022 году – 0руб.</w:t>
            </w:r>
          </w:p>
          <w:p w:rsidR="001021B8" w:rsidRPr="0081134F" w:rsidRDefault="001021B8" w:rsidP="00DF589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1134F" w:rsidRPr="0081134F" w:rsidTr="0081134F">
        <w:trPr>
          <w:trHeight w:val="673"/>
        </w:trPr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0141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81134F" w:rsidRDefault="00FF7192" w:rsidP="00FF719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1134F" w:rsidRPr="0081134F" w:rsidTr="0081134F">
        <w:trPr>
          <w:trHeight w:val="296"/>
        </w:trPr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0141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81134F" w:rsidRDefault="00FF7192" w:rsidP="00FF719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1134F" w:rsidRPr="0081134F" w:rsidTr="0081134F">
        <w:trPr>
          <w:trHeight w:val="172"/>
        </w:trPr>
        <w:tc>
          <w:tcPr>
            <w:tcW w:w="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0141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0,0 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92" w:rsidRPr="0081134F" w:rsidRDefault="00FF7192" w:rsidP="00FF719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192" w:rsidRPr="0081134F" w:rsidRDefault="00FF7192" w:rsidP="00B718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192" w:rsidRPr="0081134F" w:rsidRDefault="00FF7192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1134F" w:rsidRPr="0081134F" w:rsidTr="0081134F">
        <w:trPr>
          <w:trHeight w:val="172"/>
        </w:trPr>
        <w:tc>
          <w:tcPr>
            <w:tcW w:w="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21B8" w:rsidRPr="0081134F" w:rsidRDefault="001021B8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21B8" w:rsidRPr="0081134F" w:rsidRDefault="001021B8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1B8" w:rsidRPr="0081134F" w:rsidRDefault="001021B8" w:rsidP="001D7A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 xml:space="preserve">ИТОГО ПО ПРОГРАММЕ 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21B8" w:rsidRPr="0081134F" w:rsidRDefault="001021B8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– 31.12.2022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1B8" w:rsidRPr="0081134F" w:rsidRDefault="001021B8" w:rsidP="007F51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1B8" w:rsidRPr="0081134F" w:rsidRDefault="001021B8" w:rsidP="007F51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127000,00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B8" w:rsidRPr="0081134F" w:rsidRDefault="001021B8" w:rsidP="007F51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57000,00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1B8" w:rsidRPr="0081134F" w:rsidRDefault="001021B8" w:rsidP="007F51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70000,00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1B8" w:rsidRPr="0081134F" w:rsidRDefault="001021B8" w:rsidP="007F51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57000,00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1B8" w:rsidRPr="0081134F" w:rsidRDefault="001021B8" w:rsidP="007F51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1B8" w:rsidRPr="0081134F" w:rsidRDefault="001021B8" w:rsidP="007F51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1B8" w:rsidRPr="0081134F" w:rsidRDefault="001021B8" w:rsidP="007F51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B8" w:rsidRPr="0081134F" w:rsidRDefault="001021B8" w:rsidP="00B96C9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1B8" w:rsidRPr="0081134F" w:rsidRDefault="001021B8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1134F" w:rsidRPr="0081134F" w:rsidTr="0081134F">
        <w:trPr>
          <w:trHeight w:val="172"/>
        </w:trPr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8AB" w:rsidRPr="0081134F" w:rsidRDefault="000C78AB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8AB" w:rsidRPr="0081134F" w:rsidRDefault="000C78AB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8AB" w:rsidRPr="0081134F" w:rsidRDefault="000C78AB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hAnsi="Arial" w:cs="Arial"/>
                <w:sz w:val="24"/>
                <w:szCs w:val="24"/>
              </w:rPr>
              <w:t>Средства бюджета муниципального образования городской округ Люберцы</w:t>
            </w: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8AB" w:rsidRPr="0081134F" w:rsidRDefault="000C78AB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8AB" w:rsidRPr="0081134F" w:rsidRDefault="007B161A" w:rsidP="007F51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8AB" w:rsidRPr="0081134F" w:rsidRDefault="000C78AB" w:rsidP="007F51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AB" w:rsidRPr="0081134F" w:rsidRDefault="000C78AB" w:rsidP="007F51A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8AB" w:rsidRPr="0081134F" w:rsidRDefault="000C78AB" w:rsidP="007F51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8AB" w:rsidRPr="0081134F" w:rsidRDefault="00D50B6D" w:rsidP="007F51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8AB" w:rsidRPr="0081134F" w:rsidRDefault="000C78AB" w:rsidP="007F51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8AB" w:rsidRPr="0081134F" w:rsidRDefault="000C78AB" w:rsidP="007F51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8AB" w:rsidRPr="0081134F" w:rsidRDefault="000C78AB" w:rsidP="007F51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8AB" w:rsidRPr="0081134F" w:rsidRDefault="000C78AB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8AB" w:rsidRPr="0081134F" w:rsidRDefault="000C78AB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1134F" w:rsidRPr="0081134F" w:rsidTr="0081134F">
        <w:trPr>
          <w:trHeight w:val="172"/>
        </w:trPr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8AB" w:rsidRPr="0081134F" w:rsidRDefault="000C78AB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8AB" w:rsidRPr="0081134F" w:rsidRDefault="000C78AB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8AB" w:rsidRPr="0081134F" w:rsidRDefault="000C78AB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</w:t>
            </w: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бюджета Московской области</w:t>
            </w: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8AB" w:rsidRPr="0081134F" w:rsidRDefault="000C78AB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8AB" w:rsidRPr="0081134F" w:rsidRDefault="000C78AB" w:rsidP="007F51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8AB" w:rsidRPr="0081134F" w:rsidRDefault="000C78AB" w:rsidP="007F51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8AB" w:rsidRPr="0081134F" w:rsidRDefault="000C78AB" w:rsidP="007F51A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8AB" w:rsidRPr="0081134F" w:rsidRDefault="000C78AB" w:rsidP="007F51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8AB" w:rsidRPr="0081134F" w:rsidRDefault="000C78AB" w:rsidP="007F51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8AB" w:rsidRPr="0081134F" w:rsidRDefault="000C78AB" w:rsidP="007F51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8AB" w:rsidRPr="0081134F" w:rsidRDefault="000C78AB" w:rsidP="007F51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8AB" w:rsidRPr="0081134F" w:rsidRDefault="000C78AB" w:rsidP="007F51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8AB" w:rsidRPr="0081134F" w:rsidRDefault="000C78AB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8AB" w:rsidRPr="0081134F" w:rsidRDefault="000C78AB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1134F" w:rsidRPr="0081134F" w:rsidTr="0081134F">
        <w:trPr>
          <w:trHeight w:val="172"/>
        </w:trPr>
        <w:tc>
          <w:tcPr>
            <w:tcW w:w="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AE" w:rsidRPr="0081134F" w:rsidRDefault="007F51AE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AE" w:rsidRPr="0081134F" w:rsidRDefault="007F51AE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AE" w:rsidRPr="0081134F" w:rsidRDefault="007F51AE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AE" w:rsidRPr="0081134F" w:rsidRDefault="007F51AE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AE" w:rsidRPr="0081134F" w:rsidRDefault="007F51AE" w:rsidP="007F51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AE" w:rsidRPr="0081134F" w:rsidRDefault="007F51AE" w:rsidP="007F51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127000,00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AE" w:rsidRPr="0081134F" w:rsidRDefault="007F51AE" w:rsidP="007F51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57000,00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AE" w:rsidRPr="0081134F" w:rsidRDefault="007F51AE" w:rsidP="007F51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70000,00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AE" w:rsidRPr="0081134F" w:rsidRDefault="007F51AE" w:rsidP="007F51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57000,00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AE" w:rsidRPr="0081134F" w:rsidRDefault="007F51AE" w:rsidP="007F51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AE" w:rsidRPr="0081134F" w:rsidRDefault="007F51AE" w:rsidP="007F51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1AE" w:rsidRPr="0081134F" w:rsidRDefault="007F51AE" w:rsidP="007F51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AE" w:rsidRPr="0081134F" w:rsidRDefault="007F51AE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AE" w:rsidRPr="0081134F" w:rsidRDefault="007F51AE" w:rsidP="00B71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5148EE" w:rsidRPr="0081134F" w:rsidRDefault="005148EE" w:rsidP="000D31E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</w:rPr>
      </w:pPr>
    </w:p>
    <w:p w:rsidR="005148EE" w:rsidRDefault="005148EE" w:rsidP="005148EE">
      <w:pPr>
        <w:widowControl w:val="0"/>
        <w:autoSpaceDE w:val="0"/>
        <w:autoSpaceDN w:val="0"/>
        <w:spacing w:after="0" w:line="240" w:lineRule="auto"/>
        <w:ind w:left="709"/>
        <w:jc w:val="right"/>
        <w:rPr>
          <w:rFonts w:ascii="Arial" w:eastAsia="Times New Roman" w:hAnsi="Arial" w:cs="Arial"/>
          <w:sz w:val="24"/>
          <w:szCs w:val="24"/>
        </w:rPr>
      </w:pPr>
      <w:bookmarkStart w:id="2" w:name="P987"/>
      <w:bookmarkEnd w:id="2"/>
    </w:p>
    <w:p w:rsidR="0081134F" w:rsidRDefault="0081134F" w:rsidP="005148EE">
      <w:pPr>
        <w:widowControl w:val="0"/>
        <w:autoSpaceDE w:val="0"/>
        <w:autoSpaceDN w:val="0"/>
        <w:spacing w:after="0" w:line="240" w:lineRule="auto"/>
        <w:ind w:left="709"/>
        <w:jc w:val="right"/>
        <w:rPr>
          <w:rFonts w:ascii="Arial" w:eastAsia="Times New Roman" w:hAnsi="Arial" w:cs="Arial"/>
          <w:sz w:val="24"/>
          <w:szCs w:val="24"/>
        </w:rPr>
      </w:pPr>
    </w:p>
    <w:p w:rsidR="0081134F" w:rsidRDefault="0081134F" w:rsidP="005148EE">
      <w:pPr>
        <w:widowControl w:val="0"/>
        <w:autoSpaceDE w:val="0"/>
        <w:autoSpaceDN w:val="0"/>
        <w:spacing w:after="0" w:line="240" w:lineRule="auto"/>
        <w:ind w:left="709"/>
        <w:jc w:val="right"/>
        <w:rPr>
          <w:rFonts w:ascii="Arial" w:eastAsia="Times New Roman" w:hAnsi="Arial" w:cs="Arial"/>
          <w:sz w:val="24"/>
          <w:szCs w:val="24"/>
        </w:rPr>
      </w:pPr>
    </w:p>
    <w:p w:rsidR="005148EE" w:rsidRPr="0081134F" w:rsidRDefault="00B864C8" w:rsidP="005148E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</w:rPr>
      </w:pPr>
      <w:r w:rsidRPr="0081134F">
        <w:rPr>
          <w:rFonts w:ascii="Arial" w:eastAsia="Times New Roman" w:hAnsi="Arial" w:cs="Arial"/>
          <w:sz w:val="24"/>
          <w:szCs w:val="24"/>
        </w:rPr>
        <w:t>Приложение № 2</w:t>
      </w:r>
    </w:p>
    <w:p w:rsidR="005148EE" w:rsidRPr="0081134F" w:rsidRDefault="005148EE" w:rsidP="005148E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</w:rPr>
      </w:pPr>
    </w:p>
    <w:p w:rsidR="005148EE" w:rsidRPr="0081134F" w:rsidRDefault="005148EE" w:rsidP="005148E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bookmarkStart w:id="3" w:name="Par389"/>
      <w:bookmarkEnd w:id="3"/>
      <w:r w:rsidRPr="0081134F">
        <w:rPr>
          <w:rFonts w:ascii="Arial" w:eastAsia="Times New Roman" w:hAnsi="Arial" w:cs="Arial"/>
          <w:sz w:val="24"/>
          <w:szCs w:val="24"/>
        </w:rPr>
        <w:t>Планируемые результаты реализации муниципальной программы</w:t>
      </w:r>
    </w:p>
    <w:p w:rsidR="005148EE" w:rsidRPr="0081134F" w:rsidRDefault="00B864C8" w:rsidP="005148E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 w:rsidRPr="0081134F">
        <w:rPr>
          <w:rFonts w:ascii="Arial" w:eastAsia="Times New Roman" w:hAnsi="Arial" w:cs="Arial"/>
          <w:sz w:val="24"/>
          <w:szCs w:val="24"/>
        </w:rPr>
        <w:t>«</w:t>
      </w:r>
      <w:r w:rsidR="005148EE" w:rsidRPr="0081134F">
        <w:rPr>
          <w:rFonts w:ascii="Arial" w:eastAsia="Times New Roman" w:hAnsi="Arial" w:cs="Arial"/>
          <w:sz w:val="24"/>
          <w:szCs w:val="24"/>
        </w:rPr>
        <w:t>Инвестиции городского округа Люберцы Московской области</w:t>
      </w:r>
      <w:r w:rsidRPr="0081134F">
        <w:rPr>
          <w:rFonts w:ascii="Arial" w:eastAsia="Times New Roman" w:hAnsi="Arial" w:cs="Arial"/>
          <w:sz w:val="24"/>
          <w:szCs w:val="24"/>
        </w:rPr>
        <w:t>»</w:t>
      </w:r>
    </w:p>
    <w:p w:rsidR="005148EE" w:rsidRPr="0081134F" w:rsidRDefault="005148EE" w:rsidP="005148E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</w:rPr>
      </w:pPr>
    </w:p>
    <w:tbl>
      <w:tblPr>
        <w:tblW w:w="14742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54"/>
        <w:gridCol w:w="1856"/>
        <w:gridCol w:w="1418"/>
        <w:gridCol w:w="1417"/>
        <w:gridCol w:w="1270"/>
        <w:gridCol w:w="975"/>
        <w:gridCol w:w="1114"/>
        <w:gridCol w:w="894"/>
        <w:gridCol w:w="850"/>
        <w:gridCol w:w="851"/>
        <w:gridCol w:w="850"/>
        <w:gridCol w:w="851"/>
        <w:gridCol w:w="1842"/>
      </w:tblGrid>
      <w:tr w:rsidR="00917A35" w:rsidRPr="0081134F" w:rsidTr="0081134F">
        <w:trPr>
          <w:trHeight w:val="492"/>
        </w:trPr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5A1" w:rsidRPr="0081134F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 xml:space="preserve">№  </w:t>
            </w:r>
            <w:r w:rsidRPr="0081134F">
              <w:rPr>
                <w:rFonts w:ascii="Arial" w:eastAsia="Times New Roman" w:hAnsi="Arial" w:cs="Arial"/>
                <w:sz w:val="24"/>
                <w:szCs w:val="24"/>
              </w:rPr>
              <w:br/>
            </w:r>
            <w:proofErr w:type="gramStart"/>
            <w:r w:rsidRPr="0081134F">
              <w:rPr>
                <w:rFonts w:ascii="Arial" w:eastAsia="Times New Roman" w:hAnsi="Arial" w:cs="Arial"/>
                <w:sz w:val="24"/>
                <w:szCs w:val="24"/>
              </w:rPr>
              <w:t>п</w:t>
            </w:r>
            <w:proofErr w:type="gramEnd"/>
            <w:r w:rsidRPr="0081134F">
              <w:rPr>
                <w:rFonts w:ascii="Arial" w:eastAsia="Times New Roman" w:hAnsi="Arial" w:cs="Arial"/>
                <w:sz w:val="24"/>
                <w:szCs w:val="24"/>
              </w:rPr>
              <w:t>/п</w:t>
            </w:r>
          </w:p>
        </w:tc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55A1" w:rsidRPr="0081134F" w:rsidRDefault="001955A1" w:rsidP="00F72B2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55A1" w:rsidRPr="0081134F" w:rsidRDefault="00F72B2A" w:rsidP="00F72B2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5A1" w:rsidRPr="0081134F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55A1" w:rsidRPr="0081134F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Тип показателя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55A1" w:rsidRPr="0081134F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5A1" w:rsidRPr="0081134F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Базовое значение на начало реализации программы</w:t>
            </w:r>
          </w:p>
          <w:p w:rsidR="001955A1" w:rsidRPr="0081134F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5A1" w:rsidRPr="0081134F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Планируемое значение по годам реализации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55A1" w:rsidRPr="0081134F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Номер основного мероприятия в перечне мероприятий программы</w:t>
            </w:r>
          </w:p>
        </w:tc>
      </w:tr>
      <w:tr w:rsidR="00F72B2A" w:rsidRPr="0081134F" w:rsidTr="0081134F">
        <w:trPr>
          <w:trHeight w:val="1167"/>
        </w:trPr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5A1" w:rsidRPr="0081134F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5A1" w:rsidRPr="0081134F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5A1" w:rsidRPr="0081134F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5A1" w:rsidRPr="0081134F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A1" w:rsidRPr="0081134F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A1" w:rsidRPr="0081134F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5A1" w:rsidRPr="0081134F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5A1" w:rsidRPr="0081134F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5A1" w:rsidRPr="0081134F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5A1" w:rsidRPr="0081134F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5A1" w:rsidRPr="0081134F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2021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A1" w:rsidRPr="0081134F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2022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A1" w:rsidRPr="0081134F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17A35" w:rsidRPr="0081134F" w:rsidTr="0081134F">
        <w:trPr>
          <w:trHeight w:val="19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5A1" w:rsidRPr="0081134F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5A1" w:rsidRPr="0081134F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5A1" w:rsidRPr="0081134F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5A1" w:rsidRPr="0081134F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5A1" w:rsidRPr="0081134F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5A1" w:rsidRPr="0081134F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5A1" w:rsidRPr="0081134F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A1" w:rsidRPr="0081134F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A1" w:rsidRPr="0081134F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A1" w:rsidRPr="0081134F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A1" w:rsidRPr="0081134F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A1" w:rsidRPr="0081134F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A1" w:rsidRPr="0081134F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</w:tr>
      <w:tr w:rsidR="00F72B2A" w:rsidRPr="0081134F" w:rsidTr="0081134F">
        <w:trPr>
          <w:trHeight w:val="19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B2A" w:rsidRPr="0081134F" w:rsidRDefault="00F72B2A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1.</w:t>
            </w:r>
          </w:p>
        </w:tc>
        <w:tc>
          <w:tcPr>
            <w:tcW w:w="14188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2A" w:rsidRPr="0081134F" w:rsidRDefault="00F72B2A" w:rsidP="00F72B2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Инвестиции городского округа Люберцы Московской области</w:t>
            </w:r>
          </w:p>
        </w:tc>
      </w:tr>
      <w:tr w:rsidR="00464E86" w:rsidRPr="0081134F" w:rsidTr="0081134F">
        <w:trPr>
          <w:trHeight w:val="3629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E86" w:rsidRPr="0081134F" w:rsidRDefault="00464E86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E86" w:rsidRPr="0081134F" w:rsidRDefault="004C1DF9">
            <w:pPr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населения.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E86" w:rsidRPr="0081134F" w:rsidRDefault="00464E86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Развитие механизмов реализации единой государственной инвестиционной  политики на территории городского округа Люберцы.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E86" w:rsidRPr="0081134F" w:rsidRDefault="00464E86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 xml:space="preserve">Количество созданных рабочих мест 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E86" w:rsidRPr="0081134F" w:rsidRDefault="00464E86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E86" w:rsidRPr="0081134F" w:rsidRDefault="00464E86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единиц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E86" w:rsidRPr="0081134F" w:rsidRDefault="00464E86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1744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E86" w:rsidRPr="0081134F" w:rsidRDefault="00464E86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1778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E86" w:rsidRPr="0081134F" w:rsidRDefault="00464E86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1779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E86" w:rsidRPr="0081134F" w:rsidRDefault="00464E86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1780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E86" w:rsidRPr="0081134F" w:rsidRDefault="00464E86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1781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E86" w:rsidRPr="0081134F" w:rsidRDefault="00464E86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1782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E86" w:rsidRPr="0081134F" w:rsidRDefault="00464E86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464E86" w:rsidRPr="0081134F" w:rsidTr="0081134F">
        <w:trPr>
          <w:trHeight w:val="976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E86" w:rsidRPr="0081134F" w:rsidRDefault="00464E86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1.2.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E86" w:rsidRPr="0081134F" w:rsidRDefault="004C1DF9">
            <w:pPr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 xml:space="preserve">Повышение инвестиционной привлекательности городского </w:t>
            </w:r>
            <w:r w:rsidRPr="0081134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населения.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E86" w:rsidRPr="0081134F" w:rsidRDefault="00464E86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Предотвращение роста напряженности на рынке труда.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E86" w:rsidRPr="0081134F" w:rsidRDefault="00464E86" w:rsidP="000D31E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Увеличение среднемесячной заработной платы работников организаци</w:t>
            </w:r>
            <w:r w:rsidRPr="0081134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й, не относящихся к субъектам малого предпринимательства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E86" w:rsidRPr="0081134F" w:rsidRDefault="00464E86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Приоритетный целевой показатель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E86" w:rsidRPr="0081134F" w:rsidRDefault="00464E86" w:rsidP="007566A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464E86" w:rsidRPr="0081134F" w:rsidRDefault="00464E86" w:rsidP="006B78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%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E86" w:rsidRPr="0081134F" w:rsidRDefault="00464E86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E86" w:rsidRPr="0081134F" w:rsidRDefault="00541D3B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104,96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E86" w:rsidRPr="0081134F" w:rsidRDefault="00464E86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105,9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E86" w:rsidRPr="0081134F" w:rsidRDefault="00464E86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105,9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E86" w:rsidRPr="0081134F" w:rsidRDefault="00464E86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106,7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E86" w:rsidRPr="0081134F" w:rsidRDefault="00464E86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107,8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E86" w:rsidRPr="0081134F" w:rsidRDefault="0066435F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="004C1DF9" w:rsidRPr="0081134F">
              <w:rPr>
                <w:rFonts w:ascii="Arial" w:eastAsia="Times New Roman" w:hAnsi="Arial" w:cs="Arial"/>
                <w:sz w:val="24"/>
                <w:szCs w:val="24"/>
              </w:rPr>
              <w:t>,3</w:t>
            </w:r>
          </w:p>
        </w:tc>
      </w:tr>
      <w:tr w:rsidR="001F38D3" w:rsidRPr="0081134F" w:rsidTr="0081134F">
        <w:trPr>
          <w:trHeight w:val="3686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81134F" w:rsidRDefault="001F38D3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8D3" w:rsidRPr="0081134F" w:rsidRDefault="001F38D3">
            <w:pPr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 xml:space="preserve">Повышение инвестиционной привлекательности городского округа Люберцы, развитие инновационной, научной, научно – </w:t>
            </w:r>
            <w:r w:rsidRPr="0081134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технической и промышленной деятельности и содействие эффективному развитию рынка труда и занятости населения.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8D3" w:rsidRPr="0081134F" w:rsidRDefault="001F38D3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Развитие механизмов реализации единой государственной инвестиционной  политики на территории городского округа Люберцы.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81134F" w:rsidRDefault="001F38D3" w:rsidP="00C3279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b/>
                <w:sz w:val="24"/>
                <w:szCs w:val="24"/>
              </w:rPr>
              <w:t>Инвестируй в Подмосковье</w:t>
            </w:r>
            <w:r w:rsidR="00617107" w:rsidRPr="0081134F">
              <w:rPr>
                <w:rFonts w:ascii="Arial" w:eastAsia="Times New Roman" w:hAnsi="Arial" w:cs="Arial"/>
                <w:sz w:val="24"/>
                <w:szCs w:val="24"/>
              </w:rPr>
              <w:t xml:space="preserve">  - </w:t>
            </w:r>
            <w:r w:rsidR="008076F6" w:rsidRPr="0081134F">
              <w:rPr>
                <w:rFonts w:ascii="Arial" w:eastAsia="Times New Roman" w:hAnsi="Arial" w:cs="Arial"/>
                <w:sz w:val="24"/>
                <w:szCs w:val="24"/>
              </w:rPr>
              <w:t>О</w:t>
            </w: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бъем инвестиций, привлеченных в основной капитал (без учета бюджетных инвестиций</w:t>
            </w:r>
            <w:r w:rsidR="00C3279A" w:rsidRPr="0081134F">
              <w:rPr>
                <w:rFonts w:ascii="Arial" w:eastAsia="Times New Roman" w:hAnsi="Arial" w:cs="Arial"/>
                <w:sz w:val="24"/>
                <w:szCs w:val="24"/>
              </w:rPr>
              <w:t>), на душу населения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81134F" w:rsidRDefault="001F38D3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81134F" w:rsidRDefault="001F38D3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81134F">
              <w:rPr>
                <w:rFonts w:ascii="Arial" w:eastAsia="Times New Roman" w:hAnsi="Arial" w:cs="Arial"/>
                <w:sz w:val="24"/>
                <w:szCs w:val="24"/>
              </w:rPr>
              <w:t>тыс</w:t>
            </w:r>
            <w:proofErr w:type="gramStart"/>
            <w:r w:rsidRPr="0081134F">
              <w:rPr>
                <w:rFonts w:ascii="Arial" w:eastAsia="Times New Roman" w:hAnsi="Arial" w:cs="Arial"/>
                <w:sz w:val="24"/>
                <w:szCs w:val="24"/>
              </w:rPr>
              <w:t>.р</w:t>
            </w:r>
            <w:proofErr w:type="gramEnd"/>
            <w:r w:rsidRPr="0081134F">
              <w:rPr>
                <w:rFonts w:ascii="Arial" w:eastAsia="Times New Roman" w:hAnsi="Arial" w:cs="Arial"/>
                <w:sz w:val="24"/>
                <w:szCs w:val="24"/>
              </w:rPr>
              <w:t>уб</w:t>
            </w:r>
            <w:proofErr w:type="spellEnd"/>
            <w:r w:rsidR="007566A1" w:rsidRPr="0081134F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81134F" w:rsidRDefault="001F38D3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7,72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81134F" w:rsidRDefault="00304DA0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39,62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81134F" w:rsidRDefault="00900FCA" w:rsidP="00304DA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39,64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81134F" w:rsidRDefault="00900FCA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39,67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81134F" w:rsidRDefault="00900FCA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39,69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81134F" w:rsidRDefault="00900FCA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39,80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D3" w:rsidRPr="0081134F" w:rsidRDefault="001F38D3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="0066435F" w:rsidRPr="0081134F">
              <w:rPr>
                <w:rFonts w:ascii="Arial" w:eastAsia="Times New Roman" w:hAnsi="Arial" w:cs="Arial"/>
                <w:sz w:val="24"/>
                <w:szCs w:val="24"/>
              </w:rPr>
              <w:t>,2</w:t>
            </w:r>
          </w:p>
        </w:tc>
      </w:tr>
      <w:tr w:rsidR="006466EC" w:rsidRPr="0081134F" w:rsidTr="0081134F">
        <w:trPr>
          <w:trHeight w:val="31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6EC" w:rsidRPr="0081134F" w:rsidRDefault="006C6D67" w:rsidP="006C6D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1.4</w:t>
            </w:r>
            <w:r w:rsidR="006466EC" w:rsidRPr="0081134F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D67" w:rsidRPr="0081134F" w:rsidRDefault="006466EC" w:rsidP="000D31E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</w:t>
            </w:r>
            <w:r w:rsidR="000D31E7" w:rsidRPr="0081134F">
              <w:rPr>
                <w:rFonts w:ascii="Arial" w:eastAsia="Times New Roman" w:hAnsi="Arial" w:cs="Arial"/>
                <w:sz w:val="24"/>
                <w:szCs w:val="24"/>
              </w:rPr>
              <w:t xml:space="preserve">нка труда и </w:t>
            </w:r>
            <w:r w:rsidR="000D31E7" w:rsidRPr="0081134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занятости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EC" w:rsidRPr="0081134F" w:rsidRDefault="006466EC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Предотвращение роста напряженности на рынке труда.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6EC" w:rsidRPr="0081134F" w:rsidRDefault="006466EC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Зарплата бюджетников</w:t>
            </w:r>
            <w:r w:rsidR="0066435F" w:rsidRPr="0081134F">
              <w:rPr>
                <w:rFonts w:ascii="Arial" w:eastAsia="Times New Roman" w:hAnsi="Arial" w:cs="Arial"/>
                <w:sz w:val="24"/>
                <w:szCs w:val="24"/>
              </w:rPr>
              <w:t xml:space="preserve"> - Достижение (поддержание) средней заработной платы работников социальной сферы в соответствии с майскими Указами Президента 2012 года</w:t>
            </w:r>
          </w:p>
          <w:p w:rsidR="000D31E7" w:rsidRPr="0081134F" w:rsidRDefault="000D31E7" w:rsidP="006C6D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0D31E7" w:rsidRPr="0081134F" w:rsidRDefault="000D31E7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6EC" w:rsidRPr="0081134F" w:rsidRDefault="006466EC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6EC" w:rsidRPr="0081134F" w:rsidRDefault="006466EC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%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6EC" w:rsidRPr="0081134F" w:rsidRDefault="006466EC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6EC" w:rsidRPr="0081134F" w:rsidRDefault="006466EC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6EC" w:rsidRPr="0081134F" w:rsidRDefault="006466EC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6EC" w:rsidRPr="0081134F" w:rsidRDefault="006466EC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6EC" w:rsidRPr="0081134F" w:rsidRDefault="006466EC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6EC" w:rsidRPr="0081134F" w:rsidRDefault="006466EC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6EC" w:rsidRPr="0081134F" w:rsidRDefault="006466EC" w:rsidP="00A05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</w:tr>
      <w:tr w:rsidR="000E23F2" w:rsidRPr="0081134F" w:rsidTr="0081134F">
        <w:trPr>
          <w:trHeight w:val="2393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F2" w:rsidRPr="0081134F" w:rsidRDefault="000E23F2" w:rsidP="000E23F2">
            <w:pPr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 xml:space="preserve"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</w:t>
            </w:r>
            <w:r w:rsidRPr="0081134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рынка труда и занятости населения.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hAnsi="Arial" w:cs="Arial"/>
                <w:sz w:val="24"/>
                <w:szCs w:val="24"/>
              </w:rPr>
              <w:t>Процент заполняемости индустриального парка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%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hAnsi="Arial" w:cs="Arial"/>
                <w:sz w:val="24"/>
                <w:szCs w:val="24"/>
              </w:rPr>
              <w:t>86,79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hAnsi="Arial" w:cs="Arial"/>
                <w:sz w:val="24"/>
                <w:szCs w:val="24"/>
              </w:rPr>
              <w:t>42,59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hAnsi="Arial" w:cs="Arial"/>
                <w:sz w:val="24"/>
                <w:szCs w:val="24"/>
              </w:rPr>
              <w:t>57,2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hAnsi="Arial" w:cs="Arial"/>
                <w:sz w:val="24"/>
                <w:szCs w:val="24"/>
              </w:rPr>
              <w:t>71,8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hAnsi="Arial" w:cs="Arial"/>
                <w:sz w:val="24"/>
                <w:szCs w:val="24"/>
              </w:rPr>
              <w:t>82,8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0E23F2" w:rsidRPr="0081134F" w:rsidTr="0081134F">
        <w:trPr>
          <w:trHeight w:val="3723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F2" w:rsidRPr="0081134F" w:rsidRDefault="000E23F2" w:rsidP="000E23F2">
            <w:pPr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 xml:space="preserve"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</w:t>
            </w:r>
            <w:r w:rsidRPr="0081134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населения.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      </w:r>
          </w:p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Количество привлеченных резидентов индустриальных парков, технопарков, промышленных площадок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Единиц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0E23F2" w:rsidRPr="0081134F" w:rsidTr="0081134F">
        <w:trPr>
          <w:trHeight w:val="1543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1.7.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F2" w:rsidRPr="0081134F" w:rsidRDefault="000E23F2" w:rsidP="000E23F2">
            <w:pPr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 xml:space="preserve"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</w:t>
            </w:r>
            <w:r w:rsidRPr="0081134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эффективному развитию рынка труда и занятости населения.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Развитие механизмов реализации единой государственной инвестиционной  политики на территории городского округа Люберцы.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Количество резидентов индустриальных парков, технопарков, промышленных площадок начавших производство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 xml:space="preserve">Единиц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0E23F2" w:rsidRPr="0081134F" w:rsidTr="0081134F">
        <w:trPr>
          <w:trHeight w:val="3722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F2" w:rsidRPr="0081134F" w:rsidRDefault="000E23F2" w:rsidP="000E23F2">
            <w:pPr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Количество созданных новых индустриальных парков, технопарков, промышленных площадок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 xml:space="preserve">Единиц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0E23F2" w:rsidRPr="0081134F" w:rsidTr="0081134F">
        <w:trPr>
          <w:trHeight w:val="218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1.9.</w:t>
            </w:r>
          </w:p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Предотвращение роста напряженности на рынке труда.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Зарплата без долгов – Задолженность по выплате заработной платы (кол-во организаций, численность работников и сумма задолженности)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рубли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81134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F2" w:rsidRPr="0081134F" w:rsidRDefault="000E23F2" w:rsidP="000E23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  <w:r w:rsidRPr="0081134F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</w:tr>
    </w:tbl>
    <w:p w:rsidR="005148EE" w:rsidRPr="0081134F" w:rsidRDefault="005148EE" w:rsidP="005148E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  <w:sz w:val="24"/>
          <w:szCs w:val="24"/>
        </w:rPr>
        <w:sectPr w:rsidR="005148EE" w:rsidRPr="0081134F" w:rsidSect="0081134F">
          <w:pgSz w:w="16838" w:h="11906" w:orient="landscape"/>
          <w:pgMar w:top="1134" w:right="567" w:bottom="1134" w:left="1134" w:header="567" w:footer="567" w:gutter="340"/>
          <w:cols w:space="720"/>
          <w:noEndnote/>
          <w:docGrid w:linePitch="299"/>
        </w:sectPr>
      </w:pPr>
    </w:p>
    <w:p w:rsidR="00665BDA" w:rsidRPr="0081134F" w:rsidRDefault="00665BDA" w:rsidP="005C201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81134F">
        <w:rPr>
          <w:rFonts w:ascii="Arial" w:hAnsi="Arial" w:cs="Arial"/>
          <w:b/>
          <w:sz w:val="24"/>
          <w:szCs w:val="24"/>
        </w:rPr>
        <w:lastRenderedPageBreak/>
        <w:t xml:space="preserve">1. Общая характеристика </w:t>
      </w:r>
    </w:p>
    <w:p w:rsidR="00665BDA" w:rsidRPr="0081134F" w:rsidRDefault="00665BDA" w:rsidP="00665B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65BDA" w:rsidRPr="0081134F" w:rsidRDefault="00665BDA" w:rsidP="00B864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ab/>
      </w:r>
      <w:proofErr w:type="gramStart"/>
      <w:r w:rsidR="005C201A" w:rsidRPr="0081134F">
        <w:rPr>
          <w:rFonts w:ascii="Arial" w:hAnsi="Arial" w:cs="Arial"/>
          <w:sz w:val="24"/>
          <w:szCs w:val="24"/>
        </w:rPr>
        <w:t>Городской округ Люберцы</w:t>
      </w:r>
      <w:r w:rsidRPr="0081134F">
        <w:rPr>
          <w:rFonts w:ascii="Arial" w:hAnsi="Arial" w:cs="Arial"/>
          <w:sz w:val="24"/>
          <w:szCs w:val="24"/>
        </w:rPr>
        <w:t xml:space="preserve"> – один из наиболее крупных по численности населения и динамично развивающихся регионов Московской области, открывающий безграничные возможности труда в профессиональной деятельности от востребованных рабочих специальностей до мастеров высоких технологий в области космонавтики и других сферах экономической деятельности.</w:t>
      </w:r>
      <w:proofErr w:type="gramEnd"/>
    </w:p>
    <w:p w:rsidR="00665BDA" w:rsidRPr="0081134F" w:rsidRDefault="00665BDA" w:rsidP="00B864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Степень инвестиционной привлекательности муниципального образования является определяющим условием активной инвестиционной деятельности и, следовательно, эффективного социально-экономического развития  его экономики.</w:t>
      </w:r>
    </w:p>
    <w:p w:rsidR="00665BDA" w:rsidRPr="0081134F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Инвестиционный потенциал </w:t>
      </w:r>
      <w:r w:rsidR="005C201A" w:rsidRPr="0081134F">
        <w:rPr>
          <w:rFonts w:ascii="Arial" w:hAnsi="Arial" w:cs="Arial"/>
          <w:sz w:val="24"/>
          <w:szCs w:val="24"/>
        </w:rPr>
        <w:t>городского округа Люберцы</w:t>
      </w:r>
      <w:r w:rsidRPr="0081134F">
        <w:rPr>
          <w:rFonts w:ascii="Arial" w:hAnsi="Arial" w:cs="Arial"/>
          <w:sz w:val="24"/>
          <w:szCs w:val="24"/>
        </w:rPr>
        <w:t xml:space="preserve"> складывается из совокупности  имеющихся в регионе факторов производства и сфер приложения капитала.</w:t>
      </w:r>
    </w:p>
    <w:p w:rsidR="00665BDA" w:rsidRPr="0081134F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Она учитывает насыщенность территории факторами производства (природными ресурсами, рабочей силой, основными фондами, инфраструктурой и т.п.), потребительский спрос населения. </w:t>
      </w:r>
    </w:p>
    <w:p w:rsidR="00665BDA" w:rsidRPr="0081134F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Инвестиционная привлекательность </w:t>
      </w:r>
      <w:r w:rsidR="005C201A" w:rsidRPr="0081134F">
        <w:rPr>
          <w:rFonts w:ascii="Arial" w:hAnsi="Arial" w:cs="Arial"/>
          <w:sz w:val="24"/>
          <w:szCs w:val="24"/>
        </w:rPr>
        <w:t>городского округа Люберцы</w:t>
      </w:r>
      <w:r w:rsidRPr="0081134F">
        <w:rPr>
          <w:rFonts w:ascii="Arial" w:hAnsi="Arial" w:cs="Arial"/>
          <w:sz w:val="24"/>
          <w:szCs w:val="24"/>
        </w:rPr>
        <w:t xml:space="preserve"> складывается из ряда факторов. </w:t>
      </w:r>
    </w:p>
    <w:p w:rsidR="005C201A" w:rsidRPr="0081134F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Фактор  инвестиционной привлекательности </w:t>
      </w:r>
      <w:r w:rsidR="00B864C8" w:rsidRPr="0081134F">
        <w:rPr>
          <w:rFonts w:ascii="Arial" w:hAnsi="Arial" w:cs="Arial"/>
          <w:sz w:val="24"/>
          <w:szCs w:val="24"/>
        </w:rPr>
        <w:t>городского округа</w:t>
      </w:r>
      <w:r w:rsidR="00A37BB1" w:rsidRPr="0081134F">
        <w:rPr>
          <w:rFonts w:ascii="Arial" w:hAnsi="Arial" w:cs="Arial"/>
          <w:sz w:val="24"/>
          <w:szCs w:val="24"/>
        </w:rPr>
        <w:t xml:space="preserve"> Люберцы</w:t>
      </w:r>
      <w:r w:rsidRPr="0081134F">
        <w:rPr>
          <w:rFonts w:ascii="Arial" w:hAnsi="Arial" w:cs="Arial"/>
          <w:sz w:val="24"/>
          <w:szCs w:val="24"/>
        </w:rPr>
        <w:t xml:space="preserve"> № 1: выг</w:t>
      </w:r>
      <w:r w:rsidR="005C201A" w:rsidRPr="0081134F">
        <w:rPr>
          <w:rFonts w:ascii="Arial" w:hAnsi="Arial" w:cs="Arial"/>
          <w:sz w:val="24"/>
          <w:szCs w:val="24"/>
        </w:rPr>
        <w:t xml:space="preserve">одное территориальное положение: </w:t>
      </w:r>
    </w:p>
    <w:p w:rsidR="00665BDA" w:rsidRPr="0081134F" w:rsidRDefault="005C201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городской округ Люберцы расположен</w:t>
      </w:r>
      <w:r w:rsidR="00665BDA" w:rsidRPr="0081134F">
        <w:rPr>
          <w:rFonts w:ascii="Arial" w:hAnsi="Arial" w:cs="Arial"/>
          <w:sz w:val="24"/>
          <w:szCs w:val="24"/>
        </w:rPr>
        <w:t xml:space="preserve"> в </w:t>
      </w:r>
      <w:smartTag w:uri="urn:schemas-microsoft-com:office:smarttags" w:element="metricconverter">
        <w:smartTagPr>
          <w:attr w:name="ProductID" w:val="18 км"/>
        </w:smartTagPr>
        <w:r w:rsidR="00665BDA" w:rsidRPr="0081134F">
          <w:rPr>
            <w:rFonts w:ascii="Arial" w:hAnsi="Arial" w:cs="Arial"/>
            <w:sz w:val="24"/>
            <w:szCs w:val="24"/>
          </w:rPr>
          <w:t>18 км</w:t>
        </w:r>
      </w:smartTag>
      <w:r w:rsidR="00665BDA" w:rsidRPr="0081134F">
        <w:rPr>
          <w:rFonts w:ascii="Arial" w:hAnsi="Arial" w:cs="Arial"/>
          <w:sz w:val="24"/>
          <w:szCs w:val="24"/>
        </w:rPr>
        <w:t xml:space="preserve"> от центра  г. Москвы в юго-восточном направлении, сразу  за Московской кольцевой автодорогой. Площадь </w:t>
      </w:r>
      <w:r w:rsidRPr="0081134F">
        <w:rPr>
          <w:rFonts w:ascii="Arial" w:hAnsi="Arial" w:cs="Arial"/>
          <w:sz w:val="24"/>
          <w:szCs w:val="24"/>
        </w:rPr>
        <w:t>городского округа Люберцы</w:t>
      </w:r>
      <w:r w:rsidR="00665BDA" w:rsidRPr="0081134F">
        <w:rPr>
          <w:rFonts w:ascii="Arial" w:hAnsi="Arial" w:cs="Arial"/>
          <w:sz w:val="24"/>
          <w:szCs w:val="24"/>
        </w:rPr>
        <w:t xml:space="preserve"> –  12,2 тыс. га, в том числе:</w:t>
      </w:r>
    </w:p>
    <w:p w:rsidR="00665BDA" w:rsidRPr="0081134F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 - площадь застроенны</w:t>
      </w:r>
      <w:r w:rsidR="00B864C8" w:rsidRPr="0081134F">
        <w:rPr>
          <w:rFonts w:ascii="Arial" w:hAnsi="Arial" w:cs="Arial"/>
          <w:sz w:val="24"/>
          <w:szCs w:val="24"/>
        </w:rPr>
        <w:t xml:space="preserve">х земель - 4,8 </w:t>
      </w:r>
      <w:proofErr w:type="spellStart"/>
      <w:r w:rsidR="00B864C8" w:rsidRPr="0081134F">
        <w:rPr>
          <w:rFonts w:ascii="Arial" w:hAnsi="Arial" w:cs="Arial"/>
          <w:sz w:val="24"/>
          <w:szCs w:val="24"/>
        </w:rPr>
        <w:t>тыс</w:t>
      </w:r>
      <w:proofErr w:type="gramStart"/>
      <w:r w:rsidR="00B864C8" w:rsidRPr="0081134F">
        <w:rPr>
          <w:rFonts w:ascii="Arial" w:hAnsi="Arial" w:cs="Arial"/>
          <w:sz w:val="24"/>
          <w:szCs w:val="24"/>
        </w:rPr>
        <w:t>.г</w:t>
      </w:r>
      <w:proofErr w:type="gramEnd"/>
      <w:r w:rsidR="00B864C8" w:rsidRPr="0081134F">
        <w:rPr>
          <w:rFonts w:ascii="Arial" w:hAnsi="Arial" w:cs="Arial"/>
          <w:sz w:val="24"/>
          <w:szCs w:val="24"/>
        </w:rPr>
        <w:t>а</w:t>
      </w:r>
      <w:proofErr w:type="spellEnd"/>
      <w:r w:rsidR="00B864C8" w:rsidRPr="0081134F">
        <w:rPr>
          <w:rFonts w:ascii="Arial" w:hAnsi="Arial" w:cs="Arial"/>
          <w:sz w:val="24"/>
          <w:szCs w:val="24"/>
        </w:rPr>
        <w:t>,</w:t>
      </w:r>
    </w:p>
    <w:p w:rsidR="00665BDA" w:rsidRPr="0081134F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 - площадь сельскохозяйственных угодий  - 1,4 тыс. га, </w:t>
      </w:r>
    </w:p>
    <w:p w:rsidR="00665BDA" w:rsidRPr="0081134F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 - площадь лесных угодий – 4,5 тыс. га. </w:t>
      </w:r>
    </w:p>
    <w:p w:rsidR="00665BDA" w:rsidRPr="0081134F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Фактор инвестиционной привлекательности </w:t>
      </w:r>
      <w:r w:rsidR="005C201A" w:rsidRPr="0081134F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Pr="0081134F">
        <w:rPr>
          <w:rFonts w:ascii="Arial" w:hAnsi="Arial" w:cs="Arial"/>
          <w:sz w:val="24"/>
          <w:szCs w:val="24"/>
        </w:rPr>
        <w:t>№ 2: высокая транспортная доступность.</w:t>
      </w:r>
    </w:p>
    <w:p w:rsidR="00665BDA" w:rsidRPr="0081134F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Через </w:t>
      </w:r>
      <w:r w:rsidR="005C201A" w:rsidRPr="0081134F">
        <w:rPr>
          <w:rFonts w:ascii="Arial" w:hAnsi="Arial" w:cs="Arial"/>
          <w:sz w:val="24"/>
          <w:szCs w:val="24"/>
        </w:rPr>
        <w:t>городской округ Люберцы</w:t>
      </w:r>
      <w:r w:rsidRPr="0081134F">
        <w:rPr>
          <w:rFonts w:ascii="Arial" w:hAnsi="Arial" w:cs="Arial"/>
          <w:sz w:val="24"/>
          <w:szCs w:val="24"/>
        </w:rPr>
        <w:t>, к юго-западу от Люберец, проходит автомагистраль М-5 «Урал». Параллельно федеральной автомагистрали М-5 «Урал» к северо-востоку    проходит   Октябрьский   проспект, разветвляясь на две ча</w:t>
      </w:r>
      <w:r w:rsidR="00B864C8" w:rsidRPr="0081134F">
        <w:rPr>
          <w:rFonts w:ascii="Arial" w:hAnsi="Arial" w:cs="Arial"/>
          <w:sz w:val="24"/>
          <w:szCs w:val="24"/>
        </w:rPr>
        <w:t xml:space="preserve">сти — одна - на юго-восток в  </w:t>
      </w:r>
      <w:proofErr w:type="spellStart"/>
      <w:r w:rsidR="00B864C8" w:rsidRPr="0081134F">
        <w:rPr>
          <w:rFonts w:ascii="Arial" w:hAnsi="Arial" w:cs="Arial"/>
          <w:sz w:val="24"/>
          <w:szCs w:val="24"/>
        </w:rPr>
        <w:t>р.</w:t>
      </w:r>
      <w:r w:rsidRPr="0081134F">
        <w:rPr>
          <w:rFonts w:ascii="Arial" w:hAnsi="Arial" w:cs="Arial"/>
          <w:sz w:val="24"/>
          <w:szCs w:val="24"/>
        </w:rPr>
        <w:t>п</w:t>
      </w:r>
      <w:proofErr w:type="gramStart"/>
      <w:r w:rsidRPr="0081134F">
        <w:rPr>
          <w:rFonts w:ascii="Arial" w:hAnsi="Arial" w:cs="Arial"/>
          <w:sz w:val="24"/>
          <w:szCs w:val="24"/>
        </w:rPr>
        <w:t>.Т</w:t>
      </w:r>
      <w:proofErr w:type="gramEnd"/>
      <w:r w:rsidRPr="0081134F">
        <w:rPr>
          <w:rFonts w:ascii="Arial" w:hAnsi="Arial" w:cs="Arial"/>
          <w:sz w:val="24"/>
          <w:szCs w:val="24"/>
        </w:rPr>
        <w:t>омилино</w:t>
      </w:r>
      <w:proofErr w:type="spellEnd"/>
      <w:r w:rsidRPr="0081134F">
        <w:rPr>
          <w:rFonts w:ascii="Arial" w:hAnsi="Arial" w:cs="Arial"/>
          <w:sz w:val="24"/>
          <w:szCs w:val="24"/>
        </w:rPr>
        <w:t>, другая -  на восто</w:t>
      </w:r>
      <w:r w:rsidR="00B864C8" w:rsidRPr="0081134F">
        <w:rPr>
          <w:rFonts w:ascii="Arial" w:hAnsi="Arial" w:cs="Arial"/>
          <w:sz w:val="24"/>
          <w:szCs w:val="24"/>
        </w:rPr>
        <w:t xml:space="preserve">к на </w:t>
      </w:r>
      <w:proofErr w:type="spellStart"/>
      <w:r w:rsidR="00B864C8" w:rsidRPr="0081134F">
        <w:rPr>
          <w:rFonts w:ascii="Arial" w:hAnsi="Arial" w:cs="Arial"/>
          <w:sz w:val="24"/>
          <w:szCs w:val="24"/>
        </w:rPr>
        <w:t>д.п</w:t>
      </w:r>
      <w:proofErr w:type="spellEnd"/>
      <w:r w:rsidR="00B864C8" w:rsidRPr="0081134F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B864C8" w:rsidRPr="0081134F">
        <w:rPr>
          <w:rFonts w:ascii="Arial" w:hAnsi="Arial" w:cs="Arial"/>
          <w:sz w:val="24"/>
          <w:szCs w:val="24"/>
        </w:rPr>
        <w:t>Красково</w:t>
      </w:r>
      <w:proofErr w:type="spellEnd"/>
      <w:r w:rsidR="00B864C8" w:rsidRPr="0081134F">
        <w:rPr>
          <w:rFonts w:ascii="Arial" w:hAnsi="Arial" w:cs="Arial"/>
          <w:sz w:val="24"/>
          <w:szCs w:val="24"/>
        </w:rPr>
        <w:t xml:space="preserve"> и  </w:t>
      </w:r>
      <w:proofErr w:type="spellStart"/>
      <w:r w:rsidR="00B864C8" w:rsidRPr="0081134F">
        <w:rPr>
          <w:rFonts w:ascii="Arial" w:hAnsi="Arial" w:cs="Arial"/>
          <w:sz w:val="24"/>
          <w:szCs w:val="24"/>
        </w:rPr>
        <w:t>р.</w:t>
      </w:r>
      <w:r w:rsidRPr="0081134F">
        <w:rPr>
          <w:rFonts w:ascii="Arial" w:hAnsi="Arial" w:cs="Arial"/>
          <w:sz w:val="24"/>
          <w:szCs w:val="24"/>
        </w:rPr>
        <w:t>п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81134F">
        <w:rPr>
          <w:rFonts w:ascii="Arial" w:hAnsi="Arial" w:cs="Arial"/>
          <w:sz w:val="24"/>
          <w:szCs w:val="24"/>
        </w:rPr>
        <w:t>Малаховка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(Егорьевское шоссе).</w:t>
      </w:r>
    </w:p>
    <w:p w:rsidR="00665BDA" w:rsidRPr="0081134F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В г</w:t>
      </w:r>
      <w:r w:rsidR="005C201A" w:rsidRPr="0081134F">
        <w:rPr>
          <w:rFonts w:ascii="Arial" w:hAnsi="Arial" w:cs="Arial"/>
          <w:sz w:val="24"/>
          <w:szCs w:val="24"/>
        </w:rPr>
        <w:t>ородском округе</w:t>
      </w:r>
      <w:r w:rsidRPr="0081134F">
        <w:rPr>
          <w:rFonts w:ascii="Arial" w:hAnsi="Arial" w:cs="Arial"/>
          <w:sz w:val="24"/>
          <w:szCs w:val="24"/>
        </w:rPr>
        <w:t xml:space="preserve"> Люберцы расположен  железнодорожный узел,  на территории города расположены 2 грузовые железнодорожные станции  (Люберцы 1 и Люберцы 2).</w:t>
      </w:r>
    </w:p>
    <w:p w:rsidR="00665BDA" w:rsidRPr="0081134F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На станции Люберцы-1 имеется разветвление железной дороги на 2 направления: Казанское и Рязанское. </w:t>
      </w:r>
    </w:p>
    <w:p w:rsidR="00665BDA" w:rsidRPr="0081134F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Фактор инвестиционной привлекательности </w:t>
      </w:r>
      <w:r w:rsidR="005C201A" w:rsidRPr="0081134F">
        <w:rPr>
          <w:rFonts w:ascii="Arial" w:hAnsi="Arial" w:cs="Arial"/>
          <w:sz w:val="24"/>
          <w:szCs w:val="24"/>
        </w:rPr>
        <w:t>городского округа Люберцы</w:t>
      </w:r>
      <w:r w:rsidRPr="0081134F">
        <w:rPr>
          <w:rFonts w:ascii="Arial" w:hAnsi="Arial" w:cs="Arial"/>
          <w:sz w:val="24"/>
          <w:szCs w:val="24"/>
        </w:rPr>
        <w:t xml:space="preserve">  № 3: высокая степень обеспеченности трудовыми ресурсами.</w:t>
      </w:r>
    </w:p>
    <w:p w:rsidR="00A37BB1" w:rsidRPr="0081134F" w:rsidRDefault="005C201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Городской округ Люберцы</w:t>
      </w:r>
      <w:r w:rsidR="00665BDA" w:rsidRPr="0081134F">
        <w:rPr>
          <w:rFonts w:ascii="Arial" w:hAnsi="Arial" w:cs="Arial"/>
          <w:sz w:val="24"/>
          <w:szCs w:val="24"/>
        </w:rPr>
        <w:t xml:space="preserve">  является одним из самых густонаселенных районов в Московской области, с положительной </w:t>
      </w:r>
      <w:r w:rsidR="00A37BB1" w:rsidRPr="0081134F">
        <w:rPr>
          <w:rFonts w:ascii="Arial" w:hAnsi="Arial" w:cs="Arial"/>
          <w:sz w:val="24"/>
          <w:szCs w:val="24"/>
        </w:rPr>
        <w:t>динамикой численности населения.</w:t>
      </w:r>
      <w:r w:rsidR="00665BDA" w:rsidRPr="0081134F">
        <w:rPr>
          <w:rFonts w:ascii="Arial" w:hAnsi="Arial" w:cs="Arial"/>
          <w:sz w:val="24"/>
          <w:szCs w:val="24"/>
        </w:rPr>
        <w:t xml:space="preserve"> </w:t>
      </w:r>
    </w:p>
    <w:p w:rsidR="005C201A" w:rsidRPr="0081134F" w:rsidRDefault="005C201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Численность занятых в экономике – </w:t>
      </w:r>
      <w:r w:rsidRPr="0081134F">
        <w:rPr>
          <w:rFonts w:ascii="Arial" w:hAnsi="Arial" w:cs="Arial"/>
          <w:b/>
          <w:sz w:val="24"/>
          <w:szCs w:val="24"/>
        </w:rPr>
        <w:t xml:space="preserve">94,8 </w:t>
      </w:r>
      <w:r w:rsidRPr="0081134F">
        <w:rPr>
          <w:rFonts w:ascii="Arial" w:hAnsi="Arial" w:cs="Arial"/>
          <w:sz w:val="24"/>
          <w:szCs w:val="24"/>
        </w:rPr>
        <w:t xml:space="preserve">тыс. человек, или </w:t>
      </w:r>
      <w:r w:rsidRPr="0081134F">
        <w:rPr>
          <w:rFonts w:ascii="Arial" w:hAnsi="Arial" w:cs="Arial"/>
          <w:b/>
          <w:sz w:val="24"/>
          <w:szCs w:val="24"/>
        </w:rPr>
        <w:t>30,9 %</w:t>
      </w:r>
      <w:r w:rsidRPr="0081134F">
        <w:rPr>
          <w:rFonts w:ascii="Arial" w:hAnsi="Arial" w:cs="Arial"/>
          <w:sz w:val="24"/>
          <w:szCs w:val="24"/>
        </w:rPr>
        <w:t xml:space="preserve"> от численности населения (из них </w:t>
      </w:r>
      <w:r w:rsidRPr="0081134F">
        <w:rPr>
          <w:rFonts w:ascii="Arial" w:hAnsi="Arial" w:cs="Arial"/>
          <w:b/>
          <w:sz w:val="24"/>
          <w:szCs w:val="24"/>
        </w:rPr>
        <w:t xml:space="preserve">45,7 </w:t>
      </w:r>
      <w:r w:rsidRPr="0081134F">
        <w:rPr>
          <w:rFonts w:ascii="Arial" w:hAnsi="Arial" w:cs="Arial"/>
          <w:sz w:val="24"/>
          <w:szCs w:val="24"/>
        </w:rPr>
        <w:t>тыс. человек - на крупных и средних предприятиях).</w:t>
      </w:r>
    </w:p>
    <w:p w:rsidR="00665BDA" w:rsidRPr="0081134F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Фактор инвестиционной привлекательности </w:t>
      </w:r>
      <w:r w:rsidR="005C201A" w:rsidRPr="0081134F">
        <w:rPr>
          <w:rFonts w:ascii="Arial" w:hAnsi="Arial" w:cs="Arial"/>
          <w:sz w:val="24"/>
          <w:szCs w:val="24"/>
        </w:rPr>
        <w:t xml:space="preserve">городского округа Люберцы  </w:t>
      </w:r>
      <w:r w:rsidRPr="0081134F">
        <w:rPr>
          <w:rFonts w:ascii="Arial" w:hAnsi="Arial" w:cs="Arial"/>
          <w:sz w:val="24"/>
          <w:szCs w:val="24"/>
        </w:rPr>
        <w:t>№4: диверсифицированная структура экономики.</w:t>
      </w:r>
    </w:p>
    <w:p w:rsidR="00665BDA" w:rsidRPr="0081134F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Структура экономики </w:t>
      </w:r>
      <w:r w:rsidR="005C201A" w:rsidRPr="0081134F">
        <w:rPr>
          <w:rFonts w:ascii="Arial" w:hAnsi="Arial" w:cs="Arial"/>
          <w:sz w:val="24"/>
          <w:szCs w:val="24"/>
        </w:rPr>
        <w:t>округа</w:t>
      </w:r>
      <w:r w:rsidRPr="0081134F">
        <w:rPr>
          <w:rFonts w:ascii="Arial" w:hAnsi="Arial" w:cs="Arial"/>
          <w:sz w:val="24"/>
          <w:szCs w:val="24"/>
        </w:rPr>
        <w:t xml:space="preserve"> представлена широким спектром отраслей промышленности (17%  в валовом объеме отгруженных товаров собственного производства, выполненных работ и услуг), а также предприятиями  и организациями оптовой и розничной торговли (21 %), транспорта и связи (10%), отраслями социальной сферы (15%), сферы недвижимости (14 %), строительства (4%), производства и распределения энергоресурсов (3%) и прочих.</w:t>
      </w:r>
    </w:p>
    <w:p w:rsidR="005C201A" w:rsidRPr="0081134F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Экономический потенциал </w:t>
      </w:r>
      <w:r w:rsidR="005C201A" w:rsidRPr="0081134F">
        <w:rPr>
          <w:rFonts w:ascii="Arial" w:hAnsi="Arial" w:cs="Arial"/>
          <w:sz w:val="24"/>
          <w:szCs w:val="24"/>
        </w:rPr>
        <w:t xml:space="preserve">городского округа Люберцы  </w:t>
      </w:r>
      <w:r w:rsidRPr="0081134F">
        <w:rPr>
          <w:rFonts w:ascii="Arial" w:hAnsi="Arial" w:cs="Arial"/>
          <w:sz w:val="24"/>
          <w:szCs w:val="24"/>
        </w:rPr>
        <w:t>характери</w:t>
      </w:r>
      <w:r w:rsidR="00A37BB1" w:rsidRPr="0081134F">
        <w:rPr>
          <w:rFonts w:ascii="Arial" w:hAnsi="Arial" w:cs="Arial"/>
          <w:sz w:val="24"/>
          <w:szCs w:val="24"/>
        </w:rPr>
        <w:t>зуется сл</w:t>
      </w:r>
      <w:r w:rsidR="005C201A" w:rsidRPr="0081134F">
        <w:rPr>
          <w:rFonts w:ascii="Arial" w:hAnsi="Arial" w:cs="Arial"/>
          <w:sz w:val="24"/>
          <w:szCs w:val="24"/>
        </w:rPr>
        <w:t>едующими показателями:</w:t>
      </w:r>
    </w:p>
    <w:p w:rsidR="005C201A" w:rsidRPr="0081134F" w:rsidRDefault="005C201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lastRenderedPageBreak/>
        <w:t>За январь-октябрь</w:t>
      </w:r>
      <w:r w:rsidRPr="0081134F">
        <w:rPr>
          <w:rFonts w:ascii="Arial" w:hAnsi="Arial" w:cs="Arial"/>
          <w:b/>
          <w:sz w:val="24"/>
          <w:szCs w:val="24"/>
        </w:rPr>
        <w:t xml:space="preserve"> 2017 года</w:t>
      </w:r>
      <w:r w:rsidRPr="0081134F">
        <w:rPr>
          <w:rFonts w:ascii="Arial" w:hAnsi="Arial" w:cs="Arial"/>
          <w:sz w:val="24"/>
          <w:szCs w:val="24"/>
        </w:rPr>
        <w:t xml:space="preserve"> крупными</w:t>
      </w:r>
      <w:r w:rsidR="00B864C8" w:rsidRPr="0081134F">
        <w:rPr>
          <w:rFonts w:ascii="Arial" w:hAnsi="Arial" w:cs="Arial"/>
          <w:sz w:val="24"/>
          <w:szCs w:val="24"/>
        </w:rPr>
        <w:t xml:space="preserve"> и средними организациями округа</w:t>
      </w:r>
      <w:r w:rsidRPr="0081134F">
        <w:rPr>
          <w:rFonts w:ascii="Arial" w:hAnsi="Arial" w:cs="Arial"/>
          <w:sz w:val="24"/>
          <w:szCs w:val="24"/>
        </w:rPr>
        <w:t xml:space="preserve"> отгружено товаров, выполнено работ и услуг по всем видам экономической деятельности на сумму </w:t>
      </w:r>
      <w:r w:rsidRPr="0081134F">
        <w:rPr>
          <w:rFonts w:ascii="Arial" w:hAnsi="Arial" w:cs="Arial"/>
          <w:b/>
          <w:sz w:val="24"/>
          <w:szCs w:val="24"/>
        </w:rPr>
        <w:t>56,78 млрд. рублей,</w:t>
      </w:r>
      <w:r w:rsidRPr="0081134F">
        <w:rPr>
          <w:rFonts w:ascii="Arial" w:hAnsi="Arial" w:cs="Arial"/>
          <w:sz w:val="24"/>
          <w:szCs w:val="24"/>
        </w:rPr>
        <w:t xml:space="preserve"> темп роста – </w:t>
      </w:r>
      <w:r w:rsidRPr="0081134F">
        <w:rPr>
          <w:rFonts w:ascii="Arial" w:hAnsi="Arial" w:cs="Arial"/>
          <w:b/>
          <w:sz w:val="24"/>
          <w:szCs w:val="24"/>
        </w:rPr>
        <w:t xml:space="preserve">122,6 % </w:t>
      </w:r>
      <w:r w:rsidRPr="0081134F">
        <w:rPr>
          <w:rFonts w:ascii="Arial" w:hAnsi="Arial" w:cs="Arial"/>
          <w:sz w:val="24"/>
          <w:szCs w:val="24"/>
        </w:rPr>
        <w:t>к  периоду январь-октябрь</w:t>
      </w:r>
      <w:r w:rsidRPr="0081134F">
        <w:rPr>
          <w:rFonts w:ascii="Arial" w:hAnsi="Arial" w:cs="Arial"/>
          <w:b/>
          <w:sz w:val="24"/>
          <w:szCs w:val="24"/>
        </w:rPr>
        <w:t xml:space="preserve"> </w:t>
      </w:r>
      <w:r w:rsidRPr="0081134F">
        <w:rPr>
          <w:rFonts w:ascii="Arial" w:hAnsi="Arial" w:cs="Arial"/>
          <w:sz w:val="24"/>
          <w:szCs w:val="24"/>
        </w:rPr>
        <w:t>2016 года.</w:t>
      </w:r>
    </w:p>
    <w:p w:rsidR="005C201A" w:rsidRPr="0081134F" w:rsidRDefault="005C201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Промышленной продукции отгружено на </w:t>
      </w:r>
      <w:r w:rsidRPr="0081134F">
        <w:rPr>
          <w:rFonts w:ascii="Arial" w:hAnsi="Arial" w:cs="Arial"/>
          <w:b/>
          <w:sz w:val="24"/>
          <w:szCs w:val="24"/>
        </w:rPr>
        <w:t>25,25</w:t>
      </w:r>
      <w:r w:rsidRPr="0081134F">
        <w:rPr>
          <w:rFonts w:ascii="Arial" w:hAnsi="Arial" w:cs="Arial"/>
          <w:sz w:val="24"/>
          <w:szCs w:val="24"/>
        </w:rPr>
        <w:t xml:space="preserve"> </w:t>
      </w:r>
      <w:r w:rsidRPr="0081134F">
        <w:rPr>
          <w:rFonts w:ascii="Arial" w:hAnsi="Arial" w:cs="Arial"/>
          <w:b/>
          <w:sz w:val="24"/>
          <w:szCs w:val="24"/>
        </w:rPr>
        <w:t>млрд. рублей (</w:t>
      </w:r>
      <w:r w:rsidRPr="0081134F">
        <w:rPr>
          <w:rFonts w:ascii="Arial" w:hAnsi="Arial" w:cs="Arial"/>
          <w:sz w:val="24"/>
          <w:szCs w:val="24"/>
        </w:rPr>
        <w:t xml:space="preserve">темп роста </w:t>
      </w:r>
      <w:r w:rsidRPr="0081134F">
        <w:rPr>
          <w:rFonts w:ascii="Arial" w:hAnsi="Arial" w:cs="Arial"/>
          <w:b/>
          <w:sz w:val="24"/>
          <w:szCs w:val="24"/>
        </w:rPr>
        <w:t>118,5</w:t>
      </w:r>
      <w:r w:rsidRPr="0081134F">
        <w:rPr>
          <w:rFonts w:ascii="Arial" w:hAnsi="Arial" w:cs="Arial"/>
          <w:sz w:val="24"/>
          <w:szCs w:val="24"/>
        </w:rPr>
        <w:t xml:space="preserve"> </w:t>
      </w:r>
      <w:r w:rsidRPr="0081134F">
        <w:rPr>
          <w:rFonts w:ascii="Arial" w:hAnsi="Arial" w:cs="Arial"/>
          <w:b/>
          <w:sz w:val="24"/>
          <w:szCs w:val="24"/>
        </w:rPr>
        <w:t>%)</w:t>
      </w:r>
      <w:r w:rsidRPr="0081134F">
        <w:rPr>
          <w:rFonts w:ascii="Arial" w:hAnsi="Arial" w:cs="Arial"/>
          <w:sz w:val="24"/>
          <w:szCs w:val="24"/>
        </w:rPr>
        <w:t xml:space="preserve">. </w:t>
      </w:r>
      <w:r w:rsidRPr="0081134F">
        <w:rPr>
          <w:rFonts w:ascii="Arial" w:hAnsi="Arial" w:cs="Arial"/>
          <w:sz w:val="24"/>
          <w:szCs w:val="24"/>
        </w:rPr>
        <w:br/>
      </w:r>
      <w:proofErr w:type="gramStart"/>
      <w:r w:rsidRPr="0081134F">
        <w:rPr>
          <w:rFonts w:ascii="Arial" w:hAnsi="Arial" w:cs="Arial"/>
          <w:sz w:val="24"/>
          <w:szCs w:val="24"/>
        </w:rPr>
        <w:t>На конец</w:t>
      </w:r>
      <w:proofErr w:type="gramEnd"/>
      <w:r w:rsidRPr="0081134F">
        <w:rPr>
          <w:rFonts w:ascii="Arial" w:hAnsi="Arial" w:cs="Arial"/>
          <w:sz w:val="24"/>
          <w:szCs w:val="24"/>
        </w:rPr>
        <w:t xml:space="preserve"> 2017 года значение данного показателя ожидаются в объеме </w:t>
      </w:r>
      <w:r w:rsidRPr="0081134F">
        <w:rPr>
          <w:rFonts w:ascii="Arial" w:hAnsi="Arial" w:cs="Arial"/>
          <w:b/>
          <w:sz w:val="24"/>
          <w:szCs w:val="24"/>
        </w:rPr>
        <w:t>33,55</w:t>
      </w:r>
      <w:r w:rsidRPr="0081134F">
        <w:rPr>
          <w:rFonts w:ascii="Arial" w:hAnsi="Arial" w:cs="Arial"/>
          <w:sz w:val="24"/>
          <w:szCs w:val="24"/>
        </w:rPr>
        <w:t xml:space="preserve"> млрд. рублей.</w:t>
      </w:r>
    </w:p>
    <w:p w:rsidR="005C201A" w:rsidRPr="0081134F" w:rsidRDefault="005C201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Среднемесячная заработная плата работников крупных и средних организаций городского округа Люберцы составила </w:t>
      </w:r>
      <w:r w:rsidRPr="0081134F">
        <w:rPr>
          <w:rFonts w:ascii="Arial" w:hAnsi="Arial" w:cs="Arial"/>
          <w:b/>
          <w:sz w:val="24"/>
          <w:szCs w:val="24"/>
        </w:rPr>
        <w:t>56</w:t>
      </w:r>
      <w:r w:rsidRPr="0081134F">
        <w:rPr>
          <w:rFonts w:ascii="Arial" w:hAnsi="Arial" w:cs="Arial"/>
          <w:sz w:val="24"/>
          <w:szCs w:val="24"/>
        </w:rPr>
        <w:t> </w:t>
      </w:r>
      <w:r w:rsidRPr="0081134F">
        <w:rPr>
          <w:rFonts w:ascii="Arial" w:hAnsi="Arial" w:cs="Arial"/>
          <w:b/>
          <w:sz w:val="24"/>
          <w:szCs w:val="24"/>
        </w:rPr>
        <w:t>457,7</w:t>
      </w:r>
      <w:r w:rsidRPr="0081134F">
        <w:rPr>
          <w:rFonts w:ascii="Arial" w:hAnsi="Arial" w:cs="Arial"/>
          <w:sz w:val="24"/>
          <w:szCs w:val="24"/>
        </w:rPr>
        <w:t xml:space="preserve"> рублей, темп роста – </w:t>
      </w:r>
      <w:r w:rsidRPr="0081134F">
        <w:rPr>
          <w:rFonts w:ascii="Arial" w:hAnsi="Arial" w:cs="Arial"/>
          <w:b/>
          <w:sz w:val="24"/>
          <w:szCs w:val="24"/>
        </w:rPr>
        <w:t>115,6</w:t>
      </w:r>
      <w:r w:rsidRPr="0081134F">
        <w:rPr>
          <w:rFonts w:ascii="Arial" w:hAnsi="Arial" w:cs="Arial"/>
          <w:sz w:val="24"/>
          <w:szCs w:val="24"/>
        </w:rPr>
        <w:t xml:space="preserve"> %, что на </w:t>
      </w:r>
      <w:r w:rsidRPr="0081134F">
        <w:rPr>
          <w:rFonts w:ascii="Arial" w:hAnsi="Arial" w:cs="Arial"/>
          <w:b/>
          <w:sz w:val="24"/>
          <w:szCs w:val="24"/>
        </w:rPr>
        <w:t>7,3</w:t>
      </w:r>
      <w:r w:rsidRPr="0081134F">
        <w:rPr>
          <w:rFonts w:ascii="Arial" w:hAnsi="Arial" w:cs="Arial"/>
          <w:sz w:val="24"/>
          <w:szCs w:val="24"/>
        </w:rPr>
        <w:t xml:space="preserve"> процентных пункта выше темпа роста данного показателя в среднем по Московской области.</w:t>
      </w:r>
    </w:p>
    <w:p w:rsidR="005C201A" w:rsidRPr="0081134F" w:rsidRDefault="005C201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81134F">
        <w:rPr>
          <w:rFonts w:ascii="Arial" w:hAnsi="Arial" w:cs="Arial"/>
          <w:sz w:val="24"/>
          <w:szCs w:val="24"/>
        </w:rPr>
        <w:t>На конец</w:t>
      </w:r>
      <w:proofErr w:type="gramEnd"/>
      <w:r w:rsidRPr="0081134F">
        <w:rPr>
          <w:rFonts w:ascii="Arial" w:hAnsi="Arial" w:cs="Arial"/>
          <w:sz w:val="24"/>
          <w:szCs w:val="24"/>
        </w:rPr>
        <w:t xml:space="preserve"> 2017 года среднемесячная заработная плата работников ожидается в размере </w:t>
      </w:r>
      <w:r w:rsidRPr="0081134F">
        <w:rPr>
          <w:rFonts w:ascii="Arial" w:hAnsi="Arial" w:cs="Arial"/>
          <w:b/>
          <w:sz w:val="24"/>
          <w:szCs w:val="24"/>
        </w:rPr>
        <w:t>57</w:t>
      </w:r>
      <w:r w:rsidRPr="0081134F">
        <w:rPr>
          <w:rFonts w:ascii="Arial" w:hAnsi="Arial" w:cs="Arial"/>
          <w:sz w:val="24"/>
          <w:szCs w:val="24"/>
        </w:rPr>
        <w:t> </w:t>
      </w:r>
      <w:r w:rsidRPr="0081134F">
        <w:rPr>
          <w:rFonts w:ascii="Arial" w:hAnsi="Arial" w:cs="Arial"/>
          <w:b/>
          <w:sz w:val="24"/>
          <w:szCs w:val="24"/>
        </w:rPr>
        <w:t>281,8</w:t>
      </w:r>
      <w:r w:rsidRPr="0081134F">
        <w:rPr>
          <w:rFonts w:ascii="Arial" w:hAnsi="Arial" w:cs="Arial"/>
          <w:sz w:val="24"/>
          <w:szCs w:val="24"/>
        </w:rPr>
        <w:t xml:space="preserve"> рублей. </w:t>
      </w:r>
    </w:p>
    <w:p w:rsidR="005C201A" w:rsidRPr="0081134F" w:rsidRDefault="005C201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Среднесписочная численность работников крупных и средних организаций городского округа Люберцы за январь - сентябрь 2017 года составила </w:t>
      </w:r>
      <w:r w:rsidRPr="0081134F">
        <w:rPr>
          <w:rFonts w:ascii="Arial" w:hAnsi="Arial" w:cs="Arial"/>
          <w:b/>
          <w:sz w:val="24"/>
          <w:szCs w:val="24"/>
        </w:rPr>
        <w:t>45 728</w:t>
      </w:r>
      <w:r w:rsidRPr="0081134F">
        <w:rPr>
          <w:rFonts w:ascii="Arial" w:hAnsi="Arial" w:cs="Arial"/>
          <w:sz w:val="24"/>
          <w:szCs w:val="24"/>
        </w:rPr>
        <w:t xml:space="preserve"> человек, темп роста – </w:t>
      </w:r>
      <w:r w:rsidRPr="0081134F">
        <w:rPr>
          <w:rFonts w:ascii="Arial" w:hAnsi="Arial" w:cs="Arial"/>
          <w:b/>
          <w:sz w:val="24"/>
          <w:szCs w:val="24"/>
        </w:rPr>
        <w:t>110,4%</w:t>
      </w:r>
      <w:r w:rsidRPr="0081134F">
        <w:rPr>
          <w:rFonts w:ascii="Arial" w:hAnsi="Arial" w:cs="Arial"/>
          <w:sz w:val="24"/>
          <w:szCs w:val="24"/>
        </w:rPr>
        <w:t xml:space="preserve"> к уровню сопоставимого периода прошлого года.</w:t>
      </w:r>
    </w:p>
    <w:p w:rsidR="00665BDA" w:rsidRPr="0081134F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Наиболее значимыми предприятиями научно-технического комплекса </w:t>
      </w:r>
      <w:r w:rsidR="00B864C8" w:rsidRPr="0081134F">
        <w:rPr>
          <w:rFonts w:ascii="Arial" w:hAnsi="Arial" w:cs="Arial"/>
          <w:sz w:val="24"/>
          <w:szCs w:val="24"/>
        </w:rPr>
        <w:t xml:space="preserve">округа </w:t>
      </w:r>
      <w:r w:rsidRPr="0081134F">
        <w:rPr>
          <w:rFonts w:ascii="Arial" w:hAnsi="Arial" w:cs="Arial"/>
          <w:sz w:val="24"/>
          <w:szCs w:val="24"/>
        </w:rPr>
        <w:t xml:space="preserve">являются: </w:t>
      </w:r>
    </w:p>
    <w:p w:rsidR="00665BDA" w:rsidRPr="0081134F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- ОАО «Вертолеты России» - компания корпорации «</w:t>
      </w:r>
      <w:proofErr w:type="spellStart"/>
      <w:r w:rsidRPr="0081134F">
        <w:rPr>
          <w:rFonts w:ascii="Arial" w:hAnsi="Arial" w:cs="Arial"/>
          <w:sz w:val="24"/>
          <w:szCs w:val="24"/>
        </w:rPr>
        <w:t>Оборонпром</w:t>
      </w:r>
      <w:proofErr w:type="spellEnd"/>
      <w:r w:rsidRPr="0081134F">
        <w:rPr>
          <w:rFonts w:ascii="Arial" w:hAnsi="Arial" w:cs="Arial"/>
          <w:sz w:val="24"/>
          <w:szCs w:val="24"/>
        </w:rPr>
        <w:t>»</w:t>
      </w:r>
      <w:r w:rsidR="008C0352" w:rsidRPr="0081134F">
        <w:rPr>
          <w:rFonts w:ascii="Arial" w:hAnsi="Arial" w:cs="Arial"/>
          <w:sz w:val="24"/>
          <w:szCs w:val="24"/>
        </w:rPr>
        <w:t xml:space="preserve">, </w:t>
      </w:r>
      <w:r w:rsidRPr="0081134F">
        <w:rPr>
          <w:rFonts w:ascii="Arial" w:hAnsi="Arial" w:cs="Arial"/>
          <w:sz w:val="24"/>
          <w:szCs w:val="24"/>
        </w:rPr>
        <w:t xml:space="preserve">управляющая компания вертолетными активами России, обеспечивает реализацию полного жизненного цикла вертолетной техники всех классов от создания и эксплуатации и утилизации; </w:t>
      </w:r>
    </w:p>
    <w:p w:rsidR="00665BDA" w:rsidRPr="0081134F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- ОАО «Камов» - предприятие по разработке и производству уникальных вертолетов различного назначения;</w:t>
      </w:r>
    </w:p>
    <w:p w:rsidR="00665BDA" w:rsidRPr="0081134F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- ОАО «Московский вертолетный завод имени </w:t>
      </w:r>
      <w:proofErr w:type="spellStart"/>
      <w:r w:rsidRPr="0081134F">
        <w:rPr>
          <w:rFonts w:ascii="Arial" w:hAnsi="Arial" w:cs="Arial"/>
          <w:sz w:val="24"/>
          <w:szCs w:val="24"/>
        </w:rPr>
        <w:t>М.Л.Миля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» - разработчик винтокрылых летательных аппаратов, общепризнанный лидер мирового вертолетостроения; </w:t>
      </w:r>
    </w:p>
    <w:p w:rsidR="00665BDA" w:rsidRPr="0081134F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- ОАО «НПО «Звезда» имени академика Г.И. </w:t>
      </w:r>
      <w:proofErr w:type="spellStart"/>
      <w:r w:rsidRPr="0081134F">
        <w:rPr>
          <w:rFonts w:ascii="Arial" w:hAnsi="Arial" w:cs="Arial"/>
          <w:sz w:val="24"/>
          <w:szCs w:val="24"/>
        </w:rPr>
        <w:t>Северина</w:t>
      </w:r>
      <w:proofErr w:type="spellEnd"/>
      <w:r w:rsidRPr="0081134F">
        <w:rPr>
          <w:rFonts w:ascii="Arial" w:hAnsi="Arial" w:cs="Arial"/>
          <w:sz w:val="24"/>
          <w:szCs w:val="24"/>
        </w:rPr>
        <w:t>» - головное предприятие в России в области создания и производства индивидуальных систем жизнеобеспечения летчиков и космонавтов, сре</w:t>
      </w:r>
      <w:proofErr w:type="gramStart"/>
      <w:r w:rsidRPr="0081134F">
        <w:rPr>
          <w:rFonts w:ascii="Arial" w:hAnsi="Arial" w:cs="Arial"/>
          <w:sz w:val="24"/>
          <w:szCs w:val="24"/>
        </w:rPr>
        <w:t>дств сп</w:t>
      </w:r>
      <w:proofErr w:type="gramEnd"/>
      <w:r w:rsidRPr="0081134F">
        <w:rPr>
          <w:rFonts w:ascii="Arial" w:hAnsi="Arial" w:cs="Arial"/>
          <w:sz w:val="24"/>
          <w:szCs w:val="24"/>
        </w:rPr>
        <w:t xml:space="preserve">асения экипажей и пассажиров при авариях летательных аппаратов, систем дозаправки самолетов топливом в полете; </w:t>
      </w:r>
    </w:p>
    <w:p w:rsidR="00665BDA" w:rsidRPr="0081134F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- ООО «НПП «ТЭЗ» – предприятие, осуществляющее разработку и изготовление многослойных керамических корпусов и модулей для проекта глобальной навигационной спутниковой системы (ГЛОНАСС);</w:t>
      </w:r>
    </w:p>
    <w:p w:rsidR="00665BDA" w:rsidRPr="0081134F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- ОАО «Научно-производственное предприятие «</w:t>
      </w:r>
      <w:proofErr w:type="spellStart"/>
      <w:r w:rsidRPr="0081134F">
        <w:rPr>
          <w:rFonts w:ascii="Arial" w:hAnsi="Arial" w:cs="Arial"/>
          <w:sz w:val="24"/>
          <w:szCs w:val="24"/>
        </w:rPr>
        <w:t>ЭлТом</w:t>
      </w:r>
      <w:proofErr w:type="spellEnd"/>
      <w:r w:rsidRPr="0081134F">
        <w:rPr>
          <w:rFonts w:ascii="Arial" w:hAnsi="Arial" w:cs="Arial"/>
          <w:sz w:val="24"/>
          <w:szCs w:val="24"/>
        </w:rPr>
        <w:t>» - ведущее предприятие в оборонно-промышленном комплексе по обеспечению электропитанием важнейших образцов вооружения и военной техники пятого поколения;</w:t>
      </w:r>
    </w:p>
    <w:p w:rsidR="00665BDA" w:rsidRPr="0081134F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- ЗАО «</w:t>
      </w:r>
      <w:proofErr w:type="spellStart"/>
      <w:r w:rsidRPr="0081134F">
        <w:rPr>
          <w:rFonts w:ascii="Arial" w:hAnsi="Arial" w:cs="Arial"/>
          <w:sz w:val="24"/>
          <w:szCs w:val="24"/>
        </w:rPr>
        <w:t>Весоизмерительная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компания «</w:t>
      </w:r>
      <w:proofErr w:type="spellStart"/>
      <w:r w:rsidRPr="0081134F">
        <w:rPr>
          <w:rFonts w:ascii="Arial" w:hAnsi="Arial" w:cs="Arial"/>
          <w:sz w:val="24"/>
          <w:szCs w:val="24"/>
        </w:rPr>
        <w:t>Тензо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-М» - осуществляет разработку и производство датчиков и </w:t>
      </w:r>
      <w:proofErr w:type="spellStart"/>
      <w:r w:rsidRPr="0081134F">
        <w:rPr>
          <w:rFonts w:ascii="Arial" w:hAnsi="Arial" w:cs="Arial"/>
          <w:sz w:val="24"/>
          <w:szCs w:val="24"/>
        </w:rPr>
        <w:t>весоизмерительного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оборудования для различных отраслей промышленности;</w:t>
      </w:r>
    </w:p>
    <w:p w:rsidR="00665BDA" w:rsidRPr="0081134F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- ООО «НПФ </w:t>
      </w:r>
      <w:proofErr w:type="spellStart"/>
      <w:r w:rsidRPr="0081134F">
        <w:rPr>
          <w:rFonts w:ascii="Arial" w:hAnsi="Arial" w:cs="Arial"/>
          <w:sz w:val="24"/>
          <w:szCs w:val="24"/>
        </w:rPr>
        <w:t>Техэнергокомплекс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» - осуществляет разработку и серийное производство электротехнического высоковольтного и низковольтного оборудования для различных отраслей промышленности. </w:t>
      </w:r>
    </w:p>
    <w:p w:rsidR="00665BDA" w:rsidRPr="0081134F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Активизация инвестиционной деятельности способствует подъему и дальнейшему развитию экономики, с помощью инвестиций создаются новые предприятия и соответственно, дополнительные рабочие места.</w:t>
      </w:r>
    </w:p>
    <w:p w:rsidR="00665BDA" w:rsidRPr="0081134F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Рост инвестиций вызывает увеличение объемов производства, и как следствие, заработной платы. </w:t>
      </w:r>
    </w:p>
    <w:p w:rsidR="00665BDA" w:rsidRPr="0081134F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Развитие производства предъявляет повышенные требования к образовательному уровню и квалификации работника с учетом рынка труда.</w:t>
      </w:r>
    </w:p>
    <w:p w:rsidR="00665BDA" w:rsidRPr="0081134F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Актуальной проблемой </w:t>
      </w:r>
      <w:r w:rsidR="005C201A" w:rsidRPr="0081134F">
        <w:rPr>
          <w:rFonts w:ascii="Arial" w:hAnsi="Arial" w:cs="Arial"/>
          <w:sz w:val="24"/>
          <w:szCs w:val="24"/>
        </w:rPr>
        <w:t>городского округа Люберцы</w:t>
      </w:r>
      <w:r w:rsidRPr="0081134F">
        <w:rPr>
          <w:rFonts w:ascii="Arial" w:hAnsi="Arial" w:cs="Arial"/>
          <w:sz w:val="24"/>
          <w:szCs w:val="24"/>
        </w:rPr>
        <w:t xml:space="preserve"> является дисбаланс между потребностью работодателей в квалифицированных рабочих кадрах и категорией безработных граждан, имеющих профессию, невостребованную на рынке труда.</w:t>
      </w:r>
    </w:p>
    <w:p w:rsidR="00665BDA" w:rsidRPr="0081134F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lastRenderedPageBreak/>
        <w:t xml:space="preserve">При содействии администрации </w:t>
      </w:r>
      <w:r w:rsidR="005C201A" w:rsidRPr="0081134F">
        <w:rPr>
          <w:rFonts w:ascii="Arial" w:hAnsi="Arial" w:cs="Arial"/>
          <w:sz w:val="24"/>
          <w:szCs w:val="24"/>
        </w:rPr>
        <w:t>городского округа Люберцы</w:t>
      </w:r>
      <w:r w:rsidRPr="0081134F">
        <w:rPr>
          <w:rFonts w:ascii="Arial" w:hAnsi="Arial" w:cs="Arial"/>
          <w:sz w:val="24"/>
          <w:szCs w:val="24"/>
        </w:rPr>
        <w:t xml:space="preserve"> проводится большая работа по созданию благоприятных условий для устойчивого экономического роста.</w:t>
      </w:r>
    </w:p>
    <w:p w:rsidR="00665BDA" w:rsidRPr="0081134F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На территории </w:t>
      </w:r>
      <w:r w:rsidR="005C201A" w:rsidRPr="0081134F">
        <w:rPr>
          <w:rFonts w:ascii="Arial" w:hAnsi="Arial" w:cs="Arial"/>
          <w:sz w:val="24"/>
          <w:szCs w:val="24"/>
        </w:rPr>
        <w:t>городского округа Люберцы</w:t>
      </w:r>
      <w:r w:rsidRPr="0081134F">
        <w:rPr>
          <w:rFonts w:ascii="Arial" w:hAnsi="Arial" w:cs="Arial"/>
          <w:sz w:val="24"/>
          <w:szCs w:val="24"/>
        </w:rPr>
        <w:t xml:space="preserve"> ежегодно проводятся мероприятия по содействию занятости населения и снижению напряженности на рынке труда, в том числе:</w:t>
      </w:r>
    </w:p>
    <w:p w:rsidR="00665BDA" w:rsidRPr="0081134F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- организация временного трудоустройства несовершеннолетних граждан в возрасте от 14 до 18 лет в свободное от учебы время;</w:t>
      </w:r>
    </w:p>
    <w:p w:rsidR="00665BDA" w:rsidRPr="0081134F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- организация проведения оплачиваемых общественных работ;</w:t>
      </w:r>
    </w:p>
    <w:p w:rsidR="00665BDA" w:rsidRPr="0081134F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- организация временного трудоустройства безработных граждан, испытывающих трудности в поиске работы;</w:t>
      </w:r>
    </w:p>
    <w:p w:rsidR="00665BDA" w:rsidRPr="0081134F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- организация временного трудоустройства безработных граждан в возрасте от 18 до 20 лет из числа выпускников образовательных учреждений начального и среднего профессионального образования, ищущих работу впервые;</w:t>
      </w:r>
    </w:p>
    <w:p w:rsidR="00665BDA" w:rsidRPr="0081134F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- организация ярмарок вакансий и учебных рабочих мест, в том числе высокопроизводительных; </w:t>
      </w:r>
    </w:p>
    <w:p w:rsidR="00665BDA" w:rsidRPr="0081134F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- создание новых рабочих мест;</w:t>
      </w:r>
    </w:p>
    <w:p w:rsidR="00DD28A8" w:rsidRPr="0081134F" w:rsidRDefault="00665BDA" w:rsidP="001662B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- повышение заработной платы (минимальной и среднемесячной) и другие мероприятия.</w:t>
      </w:r>
    </w:p>
    <w:p w:rsidR="00DD28A8" w:rsidRPr="0081134F" w:rsidRDefault="00DD28A8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D28A8" w:rsidRPr="0081134F" w:rsidRDefault="00DD28A8" w:rsidP="00DD28A8">
      <w:pPr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81134F">
        <w:rPr>
          <w:rFonts w:ascii="Arial" w:hAnsi="Arial" w:cs="Arial"/>
          <w:b/>
          <w:sz w:val="24"/>
          <w:szCs w:val="24"/>
        </w:rPr>
        <w:t>2</w:t>
      </w:r>
      <w:r w:rsidR="0047220F" w:rsidRPr="0081134F">
        <w:rPr>
          <w:rFonts w:ascii="Arial" w:hAnsi="Arial" w:cs="Arial"/>
          <w:b/>
          <w:sz w:val="24"/>
          <w:szCs w:val="24"/>
        </w:rPr>
        <w:t>. Описание ц</w:t>
      </w:r>
      <w:r w:rsidRPr="0081134F">
        <w:rPr>
          <w:rFonts w:ascii="Arial" w:hAnsi="Arial" w:cs="Arial"/>
          <w:b/>
          <w:sz w:val="24"/>
          <w:szCs w:val="24"/>
        </w:rPr>
        <w:t>ели муниципальной программы</w:t>
      </w:r>
    </w:p>
    <w:p w:rsidR="00DD28A8" w:rsidRPr="0081134F" w:rsidRDefault="00DD28A8" w:rsidP="00DD28A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ab/>
        <w:t>Цель муниципальной программы  - повышение инвестиционной привлекательности городского округа Люберцы, развитие инновационной, научной, научно-технической  и промышленной деятельности и содействие эффективному развитию рынка труда и занятости населения.</w:t>
      </w:r>
    </w:p>
    <w:p w:rsidR="00DD28A8" w:rsidRPr="0081134F" w:rsidRDefault="00DD28A8" w:rsidP="00DD28A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Для достижения указанной цели необходимо решение следующих задач:</w:t>
      </w:r>
    </w:p>
    <w:p w:rsidR="00DD28A8" w:rsidRPr="0081134F" w:rsidRDefault="00DD28A8" w:rsidP="00DD28A8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</w:r>
    </w:p>
    <w:p w:rsidR="00DD28A8" w:rsidRPr="0081134F" w:rsidRDefault="00DD28A8" w:rsidP="00DD28A8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Развитие механизмов реализации единой государственной инвестиционной политики на территории городского округа Люберцы.</w:t>
      </w:r>
    </w:p>
    <w:p w:rsidR="00DD28A8" w:rsidRPr="0081134F" w:rsidRDefault="00DD28A8" w:rsidP="00DD28A8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Предотвращение роста напряженности на рынке труда.</w:t>
      </w:r>
    </w:p>
    <w:p w:rsidR="00DD28A8" w:rsidRPr="0081134F" w:rsidRDefault="00DD28A8" w:rsidP="00DD28A8">
      <w:pPr>
        <w:pStyle w:val="a5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Решение задач осуществляется посредством реализации комплекса мероприятий, входящих в состав программы.</w:t>
      </w:r>
    </w:p>
    <w:p w:rsidR="00DD28A8" w:rsidRPr="0081134F" w:rsidRDefault="00DD28A8" w:rsidP="00DD28A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В программе мероприятия сбалансированы по задачам, объемам финансовых средств, необходимых для решения задач, по годам реализации программы и источникам финансирования.</w:t>
      </w:r>
    </w:p>
    <w:p w:rsidR="00665BDA" w:rsidRPr="0081134F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65BDA" w:rsidRPr="0081134F" w:rsidRDefault="00DD28A8" w:rsidP="00B864C8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81134F">
        <w:rPr>
          <w:rFonts w:ascii="Arial" w:hAnsi="Arial" w:cs="Arial"/>
          <w:b/>
          <w:sz w:val="24"/>
          <w:szCs w:val="24"/>
        </w:rPr>
        <w:t>3</w:t>
      </w:r>
      <w:r w:rsidR="0047220F" w:rsidRPr="0081134F">
        <w:rPr>
          <w:rFonts w:ascii="Arial" w:hAnsi="Arial" w:cs="Arial"/>
          <w:b/>
          <w:sz w:val="24"/>
          <w:szCs w:val="24"/>
        </w:rPr>
        <w:t>.  П</w:t>
      </w:r>
      <w:r w:rsidR="00665BDA" w:rsidRPr="0081134F">
        <w:rPr>
          <w:rFonts w:ascii="Arial" w:hAnsi="Arial" w:cs="Arial"/>
          <w:b/>
          <w:sz w:val="24"/>
          <w:szCs w:val="24"/>
        </w:rPr>
        <w:t xml:space="preserve">рогноз </w:t>
      </w:r>
      <w:r w:rsidR="0047220F" w:rsidRPr="0081134F">
        <w:rPr>
          <w:rFonts w:ascii="Arial" w:hAnsi="Arial" w:cs="Arial"/>
          <w:b/>
          <w:sz w:val="24"/>
          <w:szCs w:val="24"/>
        </w:rPr>
        <w:t xml:space="preserve">развития инвестиционной деятельности </w:t>
      </w:r>
    </w:p>
    <w:p w:rsidR="00665BDA" w:rsidRPr="0081134F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65BDA" w:rsidRPr="0081134F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ab/>
        <w:t xml:space="preserve">Инвестиционная деятельность представляет собой процесс комплексный и многоуровневый. Если современная местная инвестиционная политика не будет направлена на поиск новых эффективных решений, которые позволят активизировать инвестиционные процессы в </w:t>
      </w:r>
      <w:r w:rsidR="00A37BB1" w:rsidRPr="0081134F">
        <w:rPr>
          <w:rFonts w:ascii="Arial" w:hAnsi="Arial" w:cs="Arial"/>
          <w:sz w:val="24"/>
          <w:szCs w:val="24"/>
        </w:rPr>
        <w:t>городском округе Люберцы</w:t>
      </w:r>
      <w:r w:rsidRPr="0081134F">
        <w:rPr>
          <w:rFonts w:ascii="Arial" w:hAnsi="Arial" w:cs="Arial"/>
          <w:sz w:val="24"/>
          <w:szCs w:val="24"/>
        </w:rPr>
        <w:t>, то это приведет к нерегулируемой застройке территории, диспропорции в размещении объектов социальной сферы и развитии сети предприятий потребительского рынка и услуг.</w:t>
      </w:r>
    </w:p>
    <w:p w:rsidR="00665BDA" w:rsidRPr="0081134F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Кроме того, инерционный сценарий предполагает сохранение среднегодовых </w:t>
      </w:r>
      <w:proofErr w:type="gramStart"/>
      <w:r w:rsidRPr="0081134F">
        <w:rPr>
          <w:rFonts w:ascii="Arial" w:hAnsi="Arial" w:cs="Arial"/>
          <w:sz w:val="24"/>
          <w:szCs w:val="24"/>
        </w:rPr>
        <w:t xml:space="preserve">темпов роста основных показателей социально-экономического развития </w:t>
      </w:r>
      <w:r w:rsidR="0028111D" w:rsidRPr="0081134F">
        <w:rPr>
          <w:rFonts w:ascii="Arial" w:hAnsi="Arial" w:cs="Arial"/>
          <w:sz w:val="24"/>
          <w:szCs w:val="24"/>
        </w:rPr>
        <w:t>городского округа</w:t>
      </w:r>
      <w:proofErr w:type="gramEnd"/>
      <w:r w:rsidR="0028111D" w:rsidRPr="0081134F">
        <w:rPr>
          <w:rFonts w:ascii="Arial" w:hAnsi="Arial" w:cs="Arial"/>
          <w:sz w:val="24"/>
          <w:szCs w:val="24"/>
        </w:rPr>
        <w:t xml:space="preserve"> Люберцы</w:t>
      </w:r>
      <w:r w:rsidRPr="0081134F">
        <w:rPr>
          <w:rFonts w:ascii="Arial" w:hAnsi="Arial" w:cs="Arial"/>
          <w:sz w:val="24"/>
          <w:szCs w:val="24"/>
        </w:rPr>
        <w:t xml:space="preserve">.  Так темпы роста отгруженных товаров собственного производства, выполненных работ и услуг по промышленным видам деятельности, среднемесячной заработной платы </w:t>
      </w:r>
      <w:proofErr w:type="gramStart"/>
      <w:r w:rsidRPr="0081134F">
        <w:rPr>
          <w:rFonts w:ascii="Arial" w:hAnsi="Arial" w:cs="Arial"/>
          <w:sz w:val="24"/>
          <w:szCs w:val="24"/>
        </w:rPr>
        <w:t>работников организаций, не относящихся к субъектам малого предпринимательства и инвестиций в основной капитал прогнозируются</w:t>
      </w:r>
      <w:proofErr w:type="gramEnd"/>
      <w:r w:rsidRPr="0081134F">
        <w:rPr>
          <w:rFonts w:ascii="Arial" w:hAnsi="Arial" w:cs="Arial"/>
          <w:sz w:val="24"/>
          <w:szCs w:val="24"/>
        </w:rPr>
        <w:t xml:space="preserve"> на более низком уровне, чем при программном пути развития (в среднем на 2 процентных пункта). </w:t>
      </w:r>
    </w:p>
    <w:p w:rsidR="00665BDA" w:rsidRPr="0081134F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lastRenderedPageBreak/>
        <w:t>Реализация инерционного сценария позволит модернизировать и создавать ежегодно в среднем на 30 % меньше новых мест, поскольку инвестиционных ресурсов окажется недостаточно для создания новых предприятий.</w:t>
      </w:r>
    </w:p>
    <w:p w:rsidR="00665BDA" w:rsidRPr="0081134F" w:rsidRDefault="00665BDA" w:rsidP="00DD28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65BDA" w:rsidRPr="0081134F" w:rsidRDefault="0028111D" w:rsidP="00B864C8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81134F">
        <w:rPr>
          <w:rFonts w:ascii="Arial" w:hAnsi="Arial" w:cs="Arial"/>
          <w:b/>
          <w:sz w:val="24"/>
          <w:szCs w:val="24"/>
        </w:rPr>
        <w:t>4</w:t>
      </w:r>
      <w:r w:rsidR="00665BDA" w:rsidRPr="0081134F">
        <w:rPr>
          <w:rFonts w:ascii="Arial" w:hAnsi="Arial" w:cs="Arial"/>
          <w:b/>
          <w:sz w:val="24"/>
          <w:szCs w:val="24"/>
        </w:rPr>
        <w:t>. Планируемые результаты реализации муниципальной программы</w:t>
      </w:r>
    </w:p>
    <w:p w:rsidR="00665BDA" w:rsidRPr="0081134F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65BDA" w:rsidRPr="0081134F" w:rsidRDefault="00665BDA" w:rsidP="001662B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ab/>
        <w:t xml:space="preserve">Показатели эффективности реализации мероприятий приведены в приложении № </w:t>
      </w:r>
      <w:r w:rsidR="00A475A2" w:rsidRPr="0081134F">
        <w:rPr>
          <w:rFonts w:ascii="Arial" w:hAnsi="Arial" w:cs="Arial"/>
          <w:sz w:val="24"/>
          <w:szCs w:val="24"/>
        </w:rPr>
        <w:t>2</w:t>
      </w:r>
      <w:r w:rsidRPr="0081134F">
        <w:rPr>
          <w:rFonts w:ascii="Arial" w:hAnsi="Arial" w:cs="Arial"/>
          <w:sz w:val="24"/>
          <w:szCs w:val="24"/>
        </w:rPr>
        <w:t xml:space="preserve"> к настоящей Программе.</w:t>
      </w:r>
    </w:p>
    <w:p w:rsidR="00B8445D" w:rsidRPr="0081134F" w:rsidRDefault="00F920A7" w:rsidP="001662B1">
      <w:pPr>
        <w:numPr>
          <w:ilvl w:val="0"/>
          <w:numId w:val="5"/>
        </w:numPr>
        <w:tabs>
          <w:tab w:val="clear" w:pos="720"/>
          <w:tab w:val="left" w:pos="709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eastAsia="Times New Roman" w:hAnsi="Arial" w:cs="Arial"/>
          <w:sz w:val="24"/>
          <w:szCs w:val="24"/>
        </w:rPr>
        <w:t>Инвестируй в Подмосковье-</w:t>
      </w:r>
      <w:r w:rsidR="00B8445D" w:rsidRPr="0081134F">
        <w:rPr>
          <w:rFonts w:ascii="Arial" w:eastAsia="Times New Roman" w:hAnsi="Arial" w:cs="Arial"/>
          <w:sz w:val="24"/>
          <w:szCs w:val="24"/>
        </w:rPr>
        <w:t>Объем инвестиций, привлеченных в основной капитал (без учета бюджетных инвестиций)</w:t>
      </w:r>
      <w:r w:rsidRPr="0081134F">
        <w:rPr>
          <w:rFonts w:ascii="Arial" w:eastAsia="Times New Roman" w:hAnsi="Arial" w:cs="Arial"/>
          <w:sz w:val="24"/>
          <w:szCs w:val="24"/>
        </w:rPr>
        <w:t xml:space="preserve"> на душу населения</w:t>
      </w:r>
      <w:r w:rsidR="00B8445D" w:rsidRPr="0081134F">
        <w:rPr>
          <w:rFonts w:ascii="Arial" w:eastAsia="Times New Roman" w:hAnsi="Arial" w:cs="Arial"/>
          <w:sz w:val="24"/>
          <w:szCs w:val="24"/>
        </w:rPr>
        <w:t>;</w:t>
      </w:r>
    </w:p>
    <w:p w:rsidR="0028111D" w:rsidRPr="0081134F" w:rsidRDefault="0028111D" w:rsidP="001662B1">
      <w:pPr>
        <w:numPr>
          <w:ilvl w:val="0"/>
          <w:numId w:val="5"/>
        </w:numPr>
        <w:tabs>
          <w:tab w:val="clear" w:pos="720"/>
          <w:tab w:val="left" w:pos="709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Количество созданных рабочих мест;</w:t>
      </w:r>
    </w:p>
    <w:p w:rsidR="0028111D" w:rsidRPr="0081134F" w:rsidRDefault="0028111D" w:rsidP="001662B1">
      <w:pPr>
        <w:pStyle w:val="a5"/>
        <w:numPr>
          <w:ilvl w:val="0"/>
          <w:numId w:val="5"/>
        </w:num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Увеличение среднемесячной заработной платы работников организаций, не относящихся к субъе</w:t>
      </w:r>
      <w:r w:rsidR="005C6E5C" w:rsidRPr="0081134F">
        <w:rPr>
          <w:rFonts w:ascii="Arial" w:hAnsi="Arial" w:cs="Arial"/>
          <w:sz w:val="24"/>
          <w:szCs w:val="24"/>
        </w:rPr>
        <w:t>ктам малого предпринимательства;</w:t>
      </w:r>
    </w:p>
    <w:p w:rsidR="005C6E5C" w:rsidRPr="0081134F" w:rsidRDefault="00777A01" w:rsidP="001662B1">
      <w:pPr>
        <w:pStyle w:val="a5"/>
        <w:numPr>
          <w:ilvl w:val="0"/>
          <w:numId w:val="5"/>
        </w:num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Процент заполняемости индустриального парка</w:t>
      </w:r>
      <w:r w:rsidR="005C6E5C" w:rsidRPr="0081134F">
        <w:rPr>
          <w:rFonts w:ascii="Arial" w:eastAsia="Times New Roman" w:hAnsi="Arial" w:cs="Arial"/>
          <w:sz w:val="24"/>
          <w:szCs w:val="24"/>
        </w:rPr>
        <w:t>;</w:t>
      </w:r>
    </w:p>
    <w:p w:rsidR="00777A01" w:rsidRPr="0081134F" w:rsidRDefault="00777A01" w:rsidP="001662B1">
      <w:pPr>
        <w:pStyle w:val="a5"/>
        <w:numPr>
          <w:ilvl w:val="0"/>
          <w:numId w:val="5"/>
        </w:num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81134F">
        <w:rPr>
          <w:rFonts w:ascii="Arial" w:eastAsia="Times New Roman" w:hAnsi="Arial" w:cs="Arial"/>
          <w:sz w:val="24"/>
          <w:szCs w:val="24"/>
        </w:rPr>
        <w:t>Количество привлеченных резидентов индустриальных парков, технопарков, промышленных площадок;</w:t>
      </w:r>
    </w:p>
    <w:p w:rsidR="00777A01" w:rsidRPr="0081134F" w:rsidRDefault="00777A01" w:rsidP="001662B1">
      <w:pPr>
        <w:pStyle w:val="a5"/>
        <w:numPr>
          <w:ilvl w:val="0"/>
          <w:numId w:val="5"/>
        </w:num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81134F">
        <w:rPr>
          <w:rFonts w:ascii="Arial" w:eastAsia="Times New Roman" w:hAnsi="Arial" w:cs="Arial"/>
          <w:sz w:val="24"/>
          <w:szCs w:val="24"/>
        </w:rPr>
        <w:t>Количество резидентов индустриальных парков, технопарков, промышленных площадок начавших производство;</w:t>
      </w:r>
    </w:p>
    <w:p w:rsidR="00777A01" w:rsidRPr="0081134F" w:rsidRDefault="00777A01" w:rsidP="001662B1">
      <w:pPr>
        <w:pStyle w:val="a5"/>
        <w:numPr>
          <w:ilvl w:val="0"/>
          <w:numId w:val="5"/>
        </w:num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81134F">
        <w:rPr>
          <w:rFonts w:ascii="Arial" w:eastAsia="Times New Roman" w:hAnsi="Arial" w:cs="Arial"/>
          <w:sz w:val="24"/>
          <w:szCs w:val="24"/>
        </w:rPr>
        <w:t>Количество созданных новых индустриальных парков, технопарков, промышленных площадок;</w:t>
      </w:r>
    </w:p>
    <w:p w:rsidR="005C6E5C" w:rsidRPr="0081134F" w:rsidRDefault="005C6E5C" w:rsidP="001662B1">
      <w:pPr>
        <w:pStyle w:val="a5"/>
        <w:numPr>
          <w:ilvl w:val="0"/>
          <w:numId w:val="5"/>
        </w:num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81134F">
        <w:rPr>
          <w:rFonts w:ascii="Arial" w:eastAsia="Times New Roman" w:hAnsi="Arial" w:cs="Arial"/>
          <w:sz w:val="24"/>
          <w:szCs w:val="24"/>
        </w:rPr>
        <w:t>Зарплата без долгов;</w:t>
      </w:r>
    </w:p>
    <w:p w:rsidR="005C6E5C" w:rsidRPr="0081134F" w:rsidRDefault="005C6E5C" w:rsidP="001662B1">
      <w:pPr>
        <w:pStyle w:val="a5"/>
        <w:numPr>
          <w:ilvl w:val="0"/>
          <w:numId w:val="5"/>
        </w:num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81134F">
        <w:rPr>
          <w:rFonts w:ascii="Arial" w:eastAsia="Times New Roman" w:hAnsi="Arial" w:cs="Arial"/>
          <w:sz w:val="24"/>
          <w:szCs w:val="24"/>
        </w:rPr>
        <w:t>Зарплата бюджетников.</w:t>
      </w:r>
    </w:p>
    <w:p w:rsidR="00665BDA" w:rsidRPr="0081134F" w:rsidRDefault="0028111D" w:rsidP="00B864C8">
      <w:pPr>
        <w:tabs>
          <w:tab w:val="left" w:pos="709"/>
        </w:tabs>
        <w:spacing w:after="0" w:line="240" w:lineRule="auto"/>
        <w:ind w:left="720" w:firstLine="567"/>
        <w:jc w:val="center"/>
        <w:rPr>
          <w:rFonts w:ascii="Arial" w:hAnsi="Arial" w:cs="Arial"/>
          <w:b/>
          <w:sz w:val="24"/>
          <w:szCs w:val="24"/>
        </w:rPr>
      </w:pPr>
      <w:r w:rsidRPr="0081134F">
        <w:rPr>
          <w:rFonts w:ascii="Arial" w:hAnsi="Arial" w:cs="Arial"/>
          <w:b/>
          <w:sz w:val="24"/>
          <w:szCs w:val="24"/>
        </w:rPr>
        <w:t>5</w:t>
      </w:r>
      <w:r w:rsidR="00665BDA" w:rsidRPr="0081134F">
        <w:rPr>
          <w:rFonts w:ascii="Arial" w:hAnsi="Arial" w:cs="Arial"/>
          <w:b/>
          <w:sz w:val="24"/>
          <w:szCs w:val="24"/>
        </w:rPr>
        <w:t>. Финансирование муниципальной программы</w:t>
      </w:r>
    </w:p>
    <w:p w:rsidR="00665BDA" w:rsidRPr="0081134F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65BDA" w:rsidRPr="0081134F" w:rsidRDefault="00665BDA" w:rsidP="001662B1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Финансирование мероприятий муниципальной программы </w:t>
      </w:r>
      <w:r w:rsidR="00695E5A" w:rsidRPr="0081134F">
        <w:rPr>
          <w:rFonts w:ascii="Arial" w:hAnsi="Arial" w:cs="Arial"/>
          <w:sz w:val="24"/>
          <w:szCs w:val="24"/>
        </w:rPr>
        <w:t>не требуется.</w:t>
      </w:r>
    </w:p>
    <w:p w:rsidR="00695E5A" w:rsidRPr="0081134F" w:rsidRDefault="00695E5A" w:rsidP="001662B1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665BDA" w:rsidRPr="0081134F" w:rsidRDefault="0001734E" w:rsidP="00B864C8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81134F">
        <w:rPr>
          <w:rFonts w:ascii="Arial" w:hAnsi="Arial" w:cs="Arial"/>
          <w:b/>
          <w:sz w:val="24"/>
          <w:szCs w:val="24"/>
        </w:rPr>
        <w:t>6</w:t>
      </w:r>
      <w:r w:rsidR="00665BDA" w:rsidRPr="0081134F">
        <w:rPr>
          <w:rFonts w:ascii="Arial" w:hAnsi="Arial" w:cs="Arial"/>
          <w:b/>
          <w:sz w:val="24"/>
          <w:szCs w:val="24"/>
        </w:rPr>
        <w:t>. Порядок взаимодействия ответственных за выполнение мероприятий программы с заказчиками муниципальной программы</w:t>
      </w:r>
    </w:p>
    <w:p w:rsidR="00665BDA" w:rsidRPr="0081134F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65BDA" w:rsidRPr="0081134F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Управление </w:t>
      </w:r>
      <w:r w:rsidR="0001734E" w:rsidRPr="0081134F">
        <w:rPr>
          <w:rFonts w:ascii="Arial" w:hAnsi="Arial" w:cs="Arial"/>
          <w:sz w:val="24"/>
          <w:szCs w:val="24"/>
        </w:rPr>
        <w:t>предпринимательства и инвестиций администрации городского округа Люберцы является заказчиком</w:t>
      </w:r>
      <w:r w:rsidRPr="0081134F">
        <w:rPr>
          <w:rFonts w:ascii="Arial" w:hAnsi="Arial" w:cs="Arial"/>
          <w:sz w:val="24"/>
          <w:szCs w:val="24"/>
        </w:rPr>
        <w:t xml:space="preserve"> му</w:t>
      </w:r>
      <w:r w:rsidR="0001734E" w:rsidRPr="0081134F">
        <w:rPr>
          <w:rFonts w:ascii="Arial" w:hAnsi="Arial" w:cs="Arial"/>
          <w:sz w:val="24"/>
          <w:szCs w:val="24"/>
        </w:rPr>
        <w:t>ниципальной программы, организуе</w:t>
      </w:r>
      <w:r w:rsidRPr="0081134F">
        <w:rPr>
          <w:rFonts w:ascii="Arial" w:hAnsi="Arial" w:cs="Arial"/>
          <w:sz w:val="24"/>
          <w:szCs w:val="24"/>
        </w:rPr>
        <w:t>т управление реализацией муниципальной программы и осуществляет взаимодействие с ответственными лицами за выполнение мероприятий программы, обеспечивая:</w:t>
      </w:r>
    </w:p>
    <w:p w:rsidR="00665BDA" w:rsidRPr="0081134F" w:rsidRDefault="00665BDA" w:rsidP="00B864C8">
      <w:pPr>
        <w:tabs>
          <w:tab w:val="left" w:pos="1418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- планирование реализации муниципальной программы в ключе задач и целевых ориентиров муниципальной программы на соответствующий финансовый год;</w:t>
      </w:r>
    </w:p>
    <w:p w:rsidR="00665BDA" w:rsidRPr="0081134F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- мониторинг целевых значений показателей муниципальной программы и показателей мероприятий муниципальной программы;</w:t>
      </w:r>
    </w:p>
    <w:p w:rsidR="00665BDA" w:rsidRPr="0081134F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- осуществление анализа и </w:t>
      </w:r>
      <w:proofErr w:type="gramStart"/>
      <w:r w:rsidRPr="0081134F">
        <w:rPr>
          <w:rFonts w:ascii="Arial" w:hAnsi="Arial" w:cs="Arial"/>
          <w:sz w:val="24"/>
          <w:szCs w:val="24"/>
        </w:rPr>
        <w:t>оценки</w:t>
      </w:r>
      <w:proofErr w:type="gramEnd"/>
      <w:r w:rsidRPr="0081134F">
        <w:rPr>
          <w:rFonts w:ascii="Arial" w:hAnsi="Arial" w:cs="Arial"/>
          <w:sz w:val="24"/>
          <w:szCs w:val="24"/>
        </w:rPr>
        <w:t xml:space="preserve"> фактически достигаемых значений показателей муниципальной программы по итогам отчетного периода;</w:t>
      </w:r>
    </w:p>
    <w:p w:rsidR="00665BDA" w:rsidRPr="0081134F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- осуществление ежегодной оценки результативности и эффективности мероприятий муниципальной программы;</w:t>
      </w:r>
    </w:p>
    <w:p w:rsidR="00665BDA" w:rsidRPr="0081134F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- контроль реализации мероприятий муниципальной программы в ходе ее реализации;</w:t>
      </w:r>
    </w:p>
    <w:p w:rsidR="00665BDA" w:rsidRPr="0081134F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- внесение предложений о корректировке параметров муниципальной программы;</w:t>
      </w:r>
    </w:p>
    <w:p w:rsidR="00665BDA" w:rsidRPr="0081134F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- информационное сопровождение реализации муниципальной программы.</w:t>
      </w:r>
    </w:p>
    <w:p w:rsidR="00665BDA" w:rsidRPr="0081134F" w:rsidRDefault="00665BDA" w:rsidP="00B864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65BDA" w:rsidRPr="0081134F" w:rsidRDefault="00B864C8" w:rsidP="00E1389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1134F">
        <w:rPr>
          <w:rFonts w:ascii="Arial" w:hAnsi="Arial" w:cs="Arial"/>
          <w:b/>
          <w:sz w:val="24"/>
          <w:szCs w:val="24"/>
        </w:rPr>
        <w:t>7</w:t>
      </w:r>
      <w:r w:rsidR="00665BDA" w:rsidRPr="0081134F">
        <w:rPr>
          <w:rFonts w:ascii="Arial" w:hAnsi="Arial" w:cs="Arial"/>
          <w:b/>
          <w:sz w:val="24"/>
          <w:szCs w:val="24"/>
        </w:rPr>
        <w:t>.</w:t>
      </w:r>
      <w:r w:rsidR="00E13891" w:rsidRPr="0081134F">
        <w:rPr>
          <w:rFonts w:ascii="Arial" w:hAnsi="Arial" w:cs="Arial"/>
          <w:b/>
          <w:sz w:val="24"/>
          <w:szCs w:val="24"/>
        </w:rPr>
        <w:t xml:space="preserve"> </w:t>
      </w:r>
      <w:r w:rsidR="00665BDA" w:rsidRPr="0081134F">
        <w:rPr>
          <w:rFonts w:ascii="Arial" w:hAnsi="Arial" w:cs="Arial"/>
          <w:b/>
          <w:sz w:val="24"/>
          <w:szCs w:val="24"/>
        </w:rPr>
        <w:t>Состав, форма и сроки представления отчетности о ходе</w:t>
      </w:r>
    </w:p>
    <w:p w:rsidR="001662B1" w:rsidRPr="0081134F" w:rsidRDefault="00E13891" w:rsidP="00E13891">
      <w:pPr>
        <w:pStyle w:val="a5"/>
        <w:rPr>
          <w:rFonts w:ascii="Arial" w:hAnsi="Arial" w:cs="Arial"/>
          <w:color w:val="000000"/>
          <w:sz w:val="24"/>
          <w:szCs w:val="24"/>
        </w:rPr>
      </w:pPr>
      <w:r w:rsidRPr="0081134F">
        <w:rPr>
          <w:rFonts w:ascii="Arial" w:hAnsi="Arial" w:cs="Arial"/>
          <w:b/>
          <w:sz w:val="24"/>
          <w:szCs w:val="24"/>
        </w:rPr>
        <w:t xml:space="preserve">                             </w:t>
      </w:r>
      <w:r w:rsidR="00665BDA" w:rsidRPr="0081134F">
        <w:rPr>
          <w:rFonts w:ascii="Arial" w:hAnsi="Arial" w:cs="Arial"/>
          <w:b/>
          <w:sz w:val="24"/>
          <w:szCs w:val="24"/>
        </w:rPr>
        <w:t>реализации меро</w:t>
      </w:r>
      <w:r w:rsidR="00A000CE" w:rsidRPr="0081134F">
        <w:rPr>
          <w:rFonts w:ascii="Arial" w:hAnsi="Arial" w:cs="Arial"/>
          <w:b/>
          <w:sz w:val="24"/>
          <w:szCs w:val="24"/>
        </w:rPr>
        <w:t>приятий муниципальной программы</w:t>
      </w:r>
    </w:p>
    <w:p w:rsidR="001662B1" w:rsidRPr="0081134F" w:rsidRDefault="001662B1" w:rsidP="001662B1">
      <w:pPr>
        <w:pStyle w:val="a5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1134F">
        <w:rPr>
          <w:rFonts w:ascii="Arial" w:hAnsi="Arial" w:cs="Arial"/>
          <w:color w:val="000000"/>
          <w:sz w:val="24"/>
          <w:szCs w:val="24"/>
        </w:rPr>
        <w:t>1.                </w:t>
      </w:r>
      <w:proofErr w:type="gramStart"/>
      <w:r w:rsidRPr="0081134F">
        <w:rPr>
          <w:rFonts w:ascii="Arial" w:hAnsi="Arial" w:cs="Arial"/>
          <w:color w:val="000000"/>
          <w:sz w:val="24"/>
          <w:szCs w:val="24"/>
        </w:rPr>
        <w:t>Контроль за</w:t>
      </w:r>
      <w:proofErr w:type="gramEnd"/>
      <w:r w:rsidRPr="0081134F">
        <w:rPr>
          <w:rFonts w:ascii="Arial" w:hAnsi="Arial" w:cs="Arial"/>
          <w:color w:val="000000"/>
          <w:sz w:val="24"/>
          <w:szCs w:val="24"/>
        </w:rPr>
        <w:t xml:space="preserve"> реализацией муниципальной программы осуществляется администрацией городского округа Люберцы.</w:t>
      </w:r>
    </w:p>
    <w:p w:rsidR="001662B1" w:rsidRPr="0081134F" w:rsidRDefault="001662B1" w:rsidP="001662B1">
      <w:pPr>
        <w:pStyle w:val="a5"/>
        <w:spacing w:after="0" w:line="240" w:lineRule="auto"/>
        <w:ind w:left="0"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1134F">
        <w:rPr>
          <w:rFonts w:ascii="Arial" w:eastAsia="Times New Roman" w:hAnsi="Arial" w:cs="Arial"/>
          <w:color w:val="000000"/>
          <w:sz w:val="24"/>
          <w:szCs w:val="24"/>
        </w:rPr>
        <w:lastRenderedPageBreak/>
        <w:t>Финансовое управление ежеквартально до 20 числа месяца, следующего за отчетным кварталом, направляет в управление экономики отчет нарастающим итогом с начала года о финансировании муниципальных программ за счет средств бюджета.</w:t>
      </w:r>
    </w:p>
    <w:p w:rsidR="001662B1" w:rsidRPr="0081134F" w:rsidRDefault="001662B1" w:rsidP="001662B1">
      <w:pPr>
        <w:pStyle w:val="a5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1134F">
        <w:rPr>
          <w:rFonts w:ascii="Arial" w:eastAsia="Times New Roman" w:hAnsi="Arial" w:cs="Arial"/>
          <w:color w:val="000000"/>
          <w:sz w:val="24"/>
          <w:szCs w:val="24"/>
        </w:rPr>
        <w:t>2.                С целью контроля за реализацией муниципальной программы муниципальный заказчик программы формирует (в том числе в подсистеме ГАСУ МО</w:t>
      </w:r>
      <w:proofErr w:type="gramStart"/>
      <w:r w:rsidRPr="0081134F">
        <w:rPr>
          <w:rFonts w:ascii="Arial" w:eastAsia="Times New Roman" w:hAnsi="Arial" w:cs="Arial"/>
          <w:color w:val="000000"/>
          <w:sz w:val="24"/>
          <w:szCs w:val="24"/>
        </w:rPr>
        <w:t>)и</w:t>
      </w:r>
      <w:proofErr w:type="gramEnd"/>
      <w:r w:rsidRPr="0081134F">
        <w:rPr>
          <w:rFonts w:ascii="Arial" w:eastAsia="Times New Roman" w:hAnsi="Arial" w:cs="Arial"/>
          <w:color w:val="000000"/>
          <w:sz w:val="24"/>
          <w:szCs w:val="24"/>
        </w:rPr>
        <w:t xml:space="preserve"> направляет в управление экономики на бумажном носителе:</w:t>
      </w:r>
    </w:p>
    <w:p w:rsidR="001662B1" w:rsidRPr="0081134F" w:rsidRDefault="001662B1" w:rsidP="001662B1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1134F">
        <w:rPr>
          <w:rFonts w:ascii="Arial" w:eastAsia="Times New Roman" w:hAnsi="Arial" w:cs="Arial"/>
          <w:color w:val="000000"/>
          <w:sz w:val="24"/>
          <w:szCs w:val="24"/>
        </w:rPr>
        <w:t>1) Ежеквартально до 15 числа месяца, следующего за отчетным кварталом, оперативный отчет о реализации мероприятий, по форме согласно приложению № 6 к настоящему Порядку, который содержит:</w:t>
      </w:r>
    </w:p>
    <w:p w:rsidR="001662B1" w:rsidRPr="0081134F" w:rsidRDefault="001662B1" w:rsidP="001662B1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1134F">
        <w:rPr>
          <w:rFonts w:ascii="Arial" w:eastAsia="Times New Roman" w:hAnsi="Arial" w:cs="Arial"/>
          <w:color w:val="000000"/>
          <w:sz w:val="24"/>
          <w:szCs w:val="24"/>
        </w:rPr>
        <w:t>перечень выполненных мероприятий с указанием объемов, источников финансирования, результатов выполнения мероприятий </w:t>
      </w:r>
      <w:r w:rsidRPr="0081134F">
        <w:rPr>
          <w:rFonts w:ascii="Arial" w:eastAsia="Times New Roman" w:hAnsi="Arial" w:cs="Arial"/>
          <w:color w:val="000000"/>
          <w:sz w:val="24"/>
          <w:szCs w:val="24"/>
        </w:rPr>
        <w:br/>
        <w:t>и фактически достигнутых значений планируемых результатов </w:t>
      </w:r>
      <w:r w:rsidRPr="0081134F">
        <w:rPr>
          <w:rFonts w:ascii="Arial" w:eastAsia="Times New Roman" w:hAnsi="Arial" w:cs="Arial"/>
          <w:color w:val="000000"/>
          <w:sz w:val="24"/>
          <w:szCs w:val="24"/>
        </w:rPr>
        <w:br/>
        <w:t>и показателей реализации муниципальной программы;</w:t>
      </w:r>
    </w:p>
    <w:p w:rsidR="001662B1" w:rsidRPr="0081134F" w:rsidRDefault="001662B1" w:rsidP="001662B1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1134F">
        <w:rPr>
          <w:rFonts w:ascii="Arial" w:eastAsia="Times New Roman" w:hAnsi="Arial" w:cs="Arial"/>
          <w:color w:val="000000"/>
          <w:sz w:val="24"/>
          <w:szCs w:val="24"/>
        </w:rPr>
        <w:t>анализ причин несвоевременного выполнения мероприятий </w:t>
      </w:r>
      <w:r w:rsidRPr="0081134F">
        <w:rPr>
          <w:rFonts w:ascii="Arial" w:eastAsia="Times New Roman" w:hAnsi="Arial" w:cs="Arial"/>
          <w:color w:val="000000"/>
          <w:sz w:val="24"/>
          <w:szCs w:val="24"/>
        </w:rPr>
        <w:br/>
        <w:t xml:space="preserve">и </w:t>
      </w:r>
      <w:proofErr w:type="gramStart"/>
      <w:r w:rsidRPr="0081134F">
        <w:rPr>
          <w:rFonts w:ascii="Arial" w:eastAsia="Times New Roman" w:hAnsi="Arial" w:cs="Arial"/>
          <w:color w:val="000000"/>
          <w:sz w:val="24"/>
          <w:szCs w:val="24"/>
        </w:rPr>
        <w:t>не достижения</w:t>
      </w:r>
      <w:proofErr w:type="gramEnd"/>
      <w:r w:rsidRPr="0081134F">
        <w:rPr>
          <w:rFonts w:ascii="Arial" w:eastAsia="Times New Roman" w:hAnsi="Arial" w:cs="Arial"/>
          <w:color w:val="000000"/>
          <w:sz w:val="24"/>
          <w:szCs w:val="24"/>
        </w:rPr>
        <w:t xml:space="preserve"> запланированных значений показателей.</w:t>
      </w:r>
    </w:p>
    <w:p w:rsidR="001662B1" w:rsidRPr="0081134F" w:rsidRDefault="001662B1" w:rsidP="001662B1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1134F">
        <w:rPr>
          <w:rFonts w:ascii="Arial" w:eastAsia="Times New Roman" w:hAnsi="Arial" w:cs="Arial"/>
          <w:color w:val="000000"/>
          <w:sz w:val="24"/>
          <w:szCs w:val="24"/>
        </w:rPr>
        <w:t xml:space="preserve">2) Ежегодно в срок до 1 марта года, следующего за </w:t>
      </w:r>
      <w:proofErr w:type="gramStart"/>
      <w:r w:rsidRPr="0081134F">
        <w:rPr>
          <w:rFonts w:ascii="Arial" w:eastAsia="Times New Roman" w:hAnsi="Arial" w:cs="Arial"/>
          <w:color w:val="000000"/>
          <w:sz w:val="24"/>
          <w:szCs w:val="24"/>
        </w:rPr>
        <w:t>отчетным</w:t>
      </w:r>
      <w:proofErr w:type="gramEnd"/>
      <w:r w:rsidRPr="0081134F">
        <w:rPr>
          <w:rFonts w:ascii="Arial" w:eastAsia="Times New Roman" w:hAnsi="Arial" w:cs="Arial"/>
          <w:color w:val="000000"/>
          <w:sz w:val="24"/>
          <w:szCs w:val="24"/>
        </w:rPr>
        <w:t>, годовой отчет о реализации муниципальной программы, по форме согласно приложению № 7 к настоящему Порядку, для оценки эффективности реализации муниципальной программы, который содержит:</w:t>
      </w:r>
    </w:p>
    <w:p w:rsidR="001662B1" w:rsidRPr="0081134F" w:rsidRDefault="001662B1" w:rsidP="001662B1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1134F">
        <w:rPr>
          <w:rFonts w:ascii="Arial" w:eastAsia="Times New Roman" w:hAnsi="Arial" w:cs="Arial"/>
          <w:color w:val="000000"/>
          <w:sz w:val="24"/>
          <w:szCs w:val="24"/>
        </w:rPr>
        <w:t>а) аналитическую записку, в которой указываются:</w:t>
      </w:r>
    </w:p>
    <w:p w:rsidR="001662B1" w:rsidRPr="0081134F" w:rsidRDefault="001662B1" w:rsidP="001662B1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1134F">
        <w:rPr>
          <w:rFonts w:ascii="Arial" w:eastAsia="Times New Roman" w:hAnsi="Arial" w:cs="Arial"/>
          <w:color w:val="000000"/>
          <w:sz w:val="24"/>
          <w:szCs w:val="24"/>
        </w:rPr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1662B1" w:rsidRPr="0081134F" w:rsidRDefault="001662B1" w:rsidP="001662B1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1134F">
        <w:rPr>
          <w:rFonts w:ascii="Arial" w:eastAsia="Times New Roman" w:hAnsi="Arial" w:cs="Arial"/>
          <w:color w:val="000000"/>
          <w:sz w:val="24"/>
          <w:szCs w:val="24"/>
        </w:rPr>
        <w:t>общий объем фактически произведенных расходов, в том числе по источникам финансирования;</w:t>
      </w:r>
    </w:p>
    <w:p w:rsidR="001662B1" w:rsidRPr="0081134F" w:rsidRDefault="001662B1" w:rsidP="001662B1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1134F">
        <w:rPr>
          <w:rFonts w:ascii="Arial" w:eastAsia="Times New Roman" w:hAnsi="Arial" w:cs="Arial"/>
          <w:color w:val="000000"/>
          <w:sz w:val="24"/>
          <w:szCs w:val="24"/>
        </w:rPr>
        <w:t>б) таблицу, в которой указываются данные:</w:t>
      </w:r>
    </w:p>
    <w:p w:rsidR="001662B1" w:rsidRPr="0081134F" w:rsidRDefault="001662B1" w:rsidP="001662B1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1134F">
        <w:rPr>
          <w:rFonts w:ascii="Arial" w:eastAsia="Times New Roman" w:hAnsi="Arial" w:cs="Arial"/>
          <w:color w:val="000000"/>
          <w:sz w:val="24"/>
          <w:szCs w:val="24"/>
        </w:rPr>
        <w:t>об использовании средств бюджета и средств иных привлекаемых для реализации муниципальной программы источников по каждому мероприятию и в целом по муниципальной программе;</w:t>
      </w:r>
    </w:p>
    <w:p w:rsidR="001662B1" w:rsidRPr="0081134F" w:rsidRDefault="001662B1" w:rsidP="001662B1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81134F">
        <w:rPr>
          <w:rFonts w:ascii="Arial" w:eastAsia="Times New Roman" w:hAnsi="Arial" w:cs="Arial"/>
          <w:color w:val="000000"/>
          <w:sz w:val="24"/>
          <w:szCs w:val="24"/>
        </w:rPr>
        <w:t>по всем мероприятиям, из них по не завершенным в утвержденные сроки, указываются причины их невыполнения и предложения по дальнейшей реализации;</w:t>
      </w:r>
      <w:proofErr w:type="gramEnd"/>
    </w:p>
    <w:p w:rsidR="001662B1" w:rsidRPr="0081134F" w:rsidRDefault="001662B1" w:rsidP="001662B1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1134F">
        <w:rPr>
          <w:rFonts w:ascii="Arial" w:eastAsia="Times New Roman" w:hAnsi="Arial" w:cs="Arial"/>
          <w:color w:val="000000"/>
          <w:sz w:val="24"/>
          <w:szCs w:val="24"/>
        </w:rPr>
        <w:t>по планируемым результатам реализации муниципальной программы. По результатам, не достигшим запланированного уровня, приводятся причины невыполнения и предложения по их дальнейшему достижению.</w:t>
      </w:r>
    </w:p>
    <w:p w:rsidR="001662B1" w:rsidRPr="0081134F" w:rsidRDefault="001662B1" w:rsidP="001662B1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1134F">
        <w:rPr>
          <w:rFonts w:ascii="Arial" w:eastAsia="Times New Roman" w:hAnsi="Arial" w:cs="Arial"/>
          <w:color w:val="000000"/>
          <w:sz w:val="24"/>
          <w:szCs w:val="24"/>
        </w:rPr>
        <w:t>3.                Управление экономики с учетом информации, полученной от заказчиков муниципальных программ, подготавливает и размещает на официальном сайте администрации городского округа Люберцы в сети Интернет:</w:t>
      </w:r>
    </w:p>
    <w:p w:rsidR="001662B1" w:rsidRPr="0081134F" w:rsidRDefault="001662B1" w:rsidP="001662B1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1134F">
        <w:rPr>
          <w:rFonts w:ascii="Arial" w:eastAsia="Times New Roman" w:hAnsi="Arial" w:cs="Arial"/>
          <w:color w:val="000000"/>
          <w:sz w:val="24"/>
          <w:szCs w:val="24"/>
        </w:rPr>
        <w:t>а) до 1 августа текущего года сводный оперативный отчет о ходе реализации муниципальных программ за </w:t>
      </w:r>
      <w:r w:rsidRPr="0081134F">
        <w:rPr>
          <w:rFonts w:ascii="Arial" w:eastAsia="Times New Roman" w:hAnsi="Arial" w:cs="Arial"/>
          <w:color w:val="000000"/>
          <w:sz w:val="24"/>
          <w:szCs w:val="24"/>
          <w:lang w:val="en-US"/>
        </w:rPr>
        <w:t>I</w:t>
      </w:r>
      <w:r w:rsidRPr="0081134F">
        <w:rPr>
          <w:rFonts w:ascii="Arial" w:eastAsia="Times New Roman" w:hAnsi="Arial" w:cs="Arial"/>
          <w:color w:val="000000"/>
          <w:sz w:val="24"/>
          <w:szCs w:val="24"/>
        </w:rPr>
        <w:t> полугодие согласно приложению №8 к настоящему Порядку;</w:t>
      </w:r>
    </w:p>
    <w:p w:rsidR="001662B1" w:rsidRPr="0081134F" w:rsidRDefault="001662B1" w:rsidP="001662B1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1134F">
        <w:rPr>
          <w:rFonts w:ascii="Arial" w:eastAsia="Times New Roman" w:hAnsi="Arial" w:cs="Arial"/>
          <w:color w:val="000000"/>
          <w:sz w:val="24"/>
          <w:szCs w:val="24"/>
        </w:rPr>
        <w:t xml:space="preserve">б) не позднее 1 мая года, следующего за </w:t>
      </w:r>
      <w:proofErr w:type="gramStart"/>
      <w:r w:rsidRPr="0081134F">
        <w:rPr>
          <w:rFonts w:ascii="Arial" w:eastAsia="Times New Roman" w:hAnsi="Arial" w:cs="Arial"/>
          <w:color w:val="000000"/>
          <w:sz w:val="24"/>
          <w:szCs w:val="24"/>
        </w:rPr>
        <w:t>отчетным</w:t>
      </w:r>
      <w:proofErr w:type="gramEnd"/>
      <w:r w:rsidRPr="0081134F">
        <w:rPr>
          <w:rFonts w:ascii="Arial" w:eastAsia="Times New Roman" w:hAnsi="Arial" w:cs="Arial"/>
          <w:color w:val="000000"/>
          <w:sz w:val="24"/>
          <w:szCs w:val="24"/>
        </w:rPr>
        <w:t xml:space="preserve">, сводный годовой отчет о ходе реализации  муниципальных программ </w:t>
      </w:r>
    </w:p>
    <w:p w:rsidR="00665BDA" w:rsidRPr="0081134F" w:rsidRDefault="00665BDA" w:rsidP="00B864C8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DD28A8" w:rsidRPr="0081134F" w:rsidRDefault="0047220F" w:rsidP="00517499">
      <w:pPr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81134F">
        <w:rPr>
          <w:rFonts w:ascii="Arial" w:hAnsi="Arial" w:cs="Arial"/>
          <w:b/>
          <w:sz w:val="24"/>
          <w:szCs w:val="24"/>
        </w:rPr>
        <w:t>8</w:t>
      </w:r>
      <w:r w:rsidR="00DD28A8" w:rsidRPr="0081134F">
        <w:rPr>
          <w:rFonts w:ascii="Arial" w:hAnsi="Arial" w:cs="Arial"/>
          <w:b/>
          <w:sz w:val="24"/>
          <w:szCs w:val="24"/>
        </w:rPr>
        <w:t>. Обобщенная хара</w:t>
      </w:r>
      <w:r w:rsidR="00517499" w:rsidRPr="0081134F">
        <w:rPr>
          <w:rFonts w:ascii="Arial" w:hAnsi="Arial" w:cs="Arial"/>
          <w:b/>
          <w:sz w:val="24"/>
          <w:szCs w:val="24"/>
        </w:rPr>
        <w:t>ктеристика основных мероприятий</w:t>
      </w:r>
    </w:p>
    <w:p w:rsidR="00085994" w:rsidRPr="0081134F" w:rsidRDefault="00085994" w:rsidP="00085994">
      <w:pPr>
        <w:pStyle w:val="a5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eastAsia="Times New Roman" w:hAnsi="Arial" w:cs="Arial"/>
          <w:b/>
          <w:color w:val="000000"/>
          <w:sz w:val="24"/>
          <w:szCs w:val="24"/>
        </w:rPr>
        <w:t>Основное мероприятие</w:t>
      </w:r>
      <w:r w:rsidRPr="0081134F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:rsidR="00497D56" w:rsidRPr="0081134F" w:rsidRDefault="00085994" w:rsidP="009E313A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eastAsia="Times New Roman" w:hAnsi="Arial" w:cs="Arial"/>
          <w:color w:val="000000"/>
          <w:sz w:val="24"/>
          <w:szCs w:val="24"/>
        </w:rPr>
        <w:t xml:space="preserve">Продвижение инвестиционного потенциала городского округа Люберцы - Создание многопрофильных индустриальных парков, технологических парков, промышленных площадок, Участие в </w:t>
      </w:r>
      <w:proofErr w:type="spellStart"/>
      <w:r w:rsidRPr="0081134F">
        <w:rPr>
          <w:rFonts w:ascii="Arial" w:eastAsia="Times New Roman" w:hAnsi="Arial" w:cs="Arial"/>
          <w:color w:val="000000"/>
          <w:sz w:val="24"/>
          <w:szCs w:val="24"/>
        </w:rPr>
        <w:t>выставочно</w:t>
      </w:r>
      <w:proofErr w:type="spellEnd"/>
      <w:r w:rsidRPr="0081134F">
        <w:rPr>
          <w:rFonts w:ascii="Arial" w:eastAsia="Times New Roman" w:hAnsi="Arial" w:cs="Arial"/>
          <w:color w:val="000000"/>
          <w:sz w:val="24"/>
          <w:szCs w:val="24"/>
        </w:rPr>
        <w:t>-ярмарочных мероприятиях, форумах, направленных на повышение конкурентоспособности и инвестиционной привлекательности, Организация работы с возможными участниками для заключения соглашений об участии сторон государственного (муниципального</w:t>
      </w:r>
      <w:proofErr w:type="gramStart"/>
      <w:r w:rsidRPr="0081134F">
        <w:rPr>
          <w:rFonts w:ascii="Arial" w:eastAsia="Times New Roman" w:hAnsi="Arial" w:cs="Arial"/>
          <w:color w:val="000000"/>
          <w:sz w:val="24"/>
          <w:szCs w:val="24"/>
        </w:rPr>
        <w:t>)-</w:t>
      </w:r>
      <w:proofErr w:type="gramEnd"/>
      <w:r w:rsidRPr="0081134F">
        <w:rPr>
          <w:rFonts w:ascii="Arial" w:eastAsia="Times New Roman" w:hAnsi="Arial" w:cs="Arial"/>
          <w:color w:val="000000"/>
          <w:sz w:val="24"/>
          <w:szCs w:val="24"/>
        </w:rPr>
        <w:t xml:space="preserve">частного партнерства в реализации инвестиционных </w:t>
      </w:r>
      <w:r w:rsidRPr="0081134F">
        <w:rPr>
          <w:rFonts w:ascii="Arial" w:eastAsia="Times New Roman" w:hAnsi="Arial" w:cs="Arial"/>
          <w:color w:val="000000"/>
          <w:sz w:val="24"/>
          <w:szCs w:val="24"/>
        </w:rPr>
        <w:lastRenderedPageBreak/>
        <w:t xml:space="preserve">проектов - </w:t>
      </w:r>
      <w:r w:rsidRPr="0081134F">
        <w:rPr>
          <w:rFonts w:ascii="Arial" w:eastAsia="Times New Roman" w:hAnsi="Arial" w:cs="Arial"/>
          <w:sz w:val="24"/>
          <w:szCs w:val="24"/>
        </w:rPr>
        <w:t>Инвестируй в Подмосковье</w:t>
      </w:r>
      <w:r w:rsidR="00F920A7" w:rsidRPr="0081134F">
        <w:rPr>
          <w:rFonts w:ascii="Arial" w:eastAsia="Times New Roman" w:hAnsi="Arial" w:cs="Arial"/>
          <w:sz w:val="24"/>
          <w:szCs w:val="24"/>
        </w:rPr>
        <w:t>-</w:t>
      </w:r>
      <w:r w:rsidRPr="0081134F">
        <w:rPr>
          <w:rFonts w:ascii="Arial" w:eastAsia="Times New Roman" w:hAnsi="Arial" w:cs="Arial"/>
          <w:sz w:val="24"/>
          <w:szCs w:val="24"/>
        </w:rPr>
        <w:t>Объем инвестиций, привлеченных в основной капитал (без учета бюджетных инвестиций), на душу населения к 2022 году до 39,80тыс</w:t>
      </w:r>
      <w:proofErr w:type="gramStart"/>
      <w:r w:rsidRPr="0081134F">
        <w:rPr>
          <w:rFonts w:ascii="Arial" w:eastAsia="Times New Roman" w:hAnsi="Arial" w:cs="Arial"/>
          <w:sz w:val="24"/>
          <w:szCs w:val="24"/>
        </w:rPr>
        <w:t>.р</w:t>
      </w:r>
      <w:proofErr w:type="gramEnd"/>
      <w:r w:rsidRPr="0081134F">
        <w:rPr>
          <w:rFonts w:ascii="Arial" w:eastAsia="Times New Roman" w:hAnsi="Arial" w:cs="Arial"/>
          <w:sz w:val="24"/>
          <w:szCs w:val="24"/>
        </w:rPr>
        <w:t>уб.</w:t>
      </w:r>
    </w:p>
    <w:p w:rsidR="00085994" w:rsidRPr="0081134F" w:rsidRDefault="00085994" w:rsidP="00085994">
      <w:pPr>
        <w:pStyle w:val="a5"/>
        <w:numPr>
          <w:ilvl w:val="0"/>
          <w:numId w:val="10"/>
        </w:numPr>
        <w:jc w:val="both"/>
        <w:rPr>
          <w:rFonts w:ascii="Arial" w:hAnsi="Arial" w:cs="Arial"/>
          <w:b/>
          <w:sz w:val="24"/>
          <w:szCs w:val="24"/>
        </w:rPr>
      </w:pPr>
      <w:r w:rsidRPr="0081134F">
        <w:rPr>
          <w:rFonts w:ascii="Arial" w:eastAsia="Times New Roman" w:hAnsi="Arial" w:cs="Arial"/>
          <w:b/>
          <w:color w:val="000000"/>
          <w:sz w:val="24"/>
          <w:szCs w:val="24"/>
        </w:rPr>
        <w:t>Основное мероприятие:</w:t>
      </w:r>
    </w:p>
    <w:p w:rsidR="007E5CAE" w:rsidRPr="0081134F" w:rsidRDefault="00085994" w:rsidP="009E313A">
      <w:pPr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1134F">
        <w:rPr>
          <w:rFonts w:ascii="Arial" w:eastAsia="Times New Roman" w:hAnsi="Arial" w:cs="Arial"/>
          <w:color w:val="000000"/>
          <w:sz w:val="24"/>
          <w:szCs w:val="24"/>
        </w:rPr>
        <w:t>Проведение мероприятий по увеличению рабочих мест на территории  муниципального образования - Осуществление взаимодействия с потенциальными инвесторами и действующими организациями по созданию новых рабочих мест, проведение мероприятий по информированию бизнес сообщества о мерах поддержки инвесторов при реализации инвестиционных проектов - Количество созданных рабочих мест, в 2022 году 1782 единиц.</w:t>
      </w:r>
    </w:p>
    <w:p w:rsidR="00085994" w:rsidRPr="0081134F" w:rsidRDefault="00085994" w:rsidP="00A8612C">
      <w:pPr>
        <w:pStyle w:val="a5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eastAsia="Times New Roman" w:hAnsi="Arial" w:cs="Arial"/>
          <w:b/>
          <w:color w:val="000000"/>
          <w:sz w:val="24"/>
          <w:szCs w:val="24"/>
        </w:rPr>
        <w:t>Основное мероприятие</w:t>
      </w:r>
      <w:r w:rsidRPr="0081134F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:rsidR="009E313A" w:rsidRPr="0081134F" w:rsidRDefault="00085994" w:rsidP="00A8612C">
      <w:pPr>
        <w:spacing w:after="0" w:line="240" w:lineRule="auto"/>
        <w:ind w:firstLine="567"/>
        <w:rPr>
          <w:rFonts w:ascii="Arial" w:eastAsia="Times New Roman" w:hAnsi="Arial" w:cs="Arial"/>
          <w:color w:val="000000"/>
          <w:sz w:val="24"/>
          <w:szCs w:val="24"/>
        </w:rPr>
      </w:pPr>
      <w:r w:rsidRPr="0081134F">
        <w:rPr>
          <w:rFonts w:ascii="Arial" w:eastAsia="Times New Roman" w:hAnsi="Arial" w:cs="Arial"/>
          <w:color w:val="000000"/>
          <w:sz w:val="24"/>
          <w:szCs w:val="24"/>
        </w:rPr>
        <w:t xml:space="preserve">Проведение мероприятий по увеличению размера заработной платы на территории муниципального образования - Мониторинг динамики размера заработной платы  на действующих предприятиях, содействие увеличению размера реальной заработной платы в соответствии с постановлением Правительства РФ от 30.11.2016 №118 в рамках трёхстороннего соглашения - </w:t>
      </w:r>
      <w:r w:rsidR="009E313A" w:rsidRPr="0081134F">
        <w:rPr>
          <w:rFonts w:ascii="Arial" w:eastAsia="Times New Roman" w:hAnsi="Arial" w:cs="Arial"/>
          <w:color w:val="000000"/>
          <w:sz w:val="24"/>
          <w:szCs w:val="24"/>
        </w:rPr>
        <w:t>Улучшение качества жизни населения;</w:t>
      </w:r>
    </w:p>
    <w:p w:rsidR="007E5CAE" w:rsidRPr="0081134F" w:rsidRDefault="009E313A" w:rsidP="009E313A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1134F">
        <w:rPr>
          <w:rFonts w:ascii="Arial" w:eastAsia="Times New Roman" w:hAnsi="Arial" w:cs="Arial"/>
          <w:sz w:val="24"/>
          <w:szCs w:val="24"/>
        </w:rPr>
        <w:t>Зарплата без долгов к концу 2022 года 0 руб., увеличение среднемесячной заработной платы работников организаций, не относящихся к субъектам малого предпринимательства к 2022 году до 107,8%.</w:t>
      </w:r>
    </w:p>
    <w:p w:rsidR="00497D56" w:rsidRPr="0081134F" w:rsidRDefault="00497D56" w:rsidP="00497D5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  <w:r w:rsidRPr="0081134F">
        <w:rPr>
          <w:rFonts w:ascii="Arial" w:eastAsia="Times New Roman" w:hAnsi="Arial" w:cs="Arial"/>
          <w:b/>
          <w:sz w:val="24"/>
          <w:szCs w:val="24"/>
          <w:lang w:eastAsia="en-US"/>
        </w:rPr>
        <w:t>Методика расчета показателей</w:t>
      </w:r>
    </w:p>
    <w:p w:rsidR="006E15F2" w:rsidRPr="0081134F" w:rsidRDefault="006E15F2" w:rsidP="001F304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6E15F2" w:rsidRPr="0081134F" w:rsidRDefault="006E15F2" w:rsidP="006E15F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1134F">
        <w:rPr>
          <w:rFonts w:ascii="Arial" w:eastAsia="Times New Roman" w:hAnsi="Arial" w:cs="Arial"/>
          <w:b/>
          <w:color w:val="000000"/>
          <w:sz w:val="24"/>
          <w:szCs w:val="24"/>
        </w:rPr>
        <w:t>1. Количество созданных рабочих мес</w:t>
      </w:r>
      <w:r w:rsidRPr="0081134F">
        <w:rPr>
          <w:rFonts w:ascii="Arial" w:eastAsia="Times New Roman" w:hAnsi="Arial" w:cs="Arial"/>
          <w:color w:val="000000"/>
          <w:sz w:val="24"/>
          <w:szCs w:val="24"/>
        </w:rPr>
        <w:t>т рассчитывается по факту созданных рабочих мест.</w:t>
      </w:r>
    </w:p>
    <w:p w:rsidR="00497D56" w:rsidRPr="0081134F" w:rsidRDefault="006E15F2" w:rsidP="006E15F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1134F">
        <w:rPr>
          <w:rFonts w:ascii="Arial" w:eastAsia="Times New Roman" w:hAnsi="Arial" w:cs="Arial"/>
          <w:b/>
          <w:color w:val="000000"/>
          <w:sz w:val="24"/>
          <w:szCs w:val="24"/>
        </w:rPr>
        <w:t xml:space="preserve">2.Увеличение среднемесячной заработной платы </w:t>
      </w:r>
      <w:proofErr w:type="gramStart"/>
      <w:r w:rsidRPr="0081134F">
        <w:rPr>
          <w:rFonts w:ascii="Arial" w:eastAsia="Times New Roman" w:hAnsi="Arial" w:cs="Arial"/>
          <w:b/>
          <w:color w:val="000000"/>
          <w:sz w:val="24"/>
          <w:szCs w:val="24"/>
        </w:rPr>
        <w:t>работников организаций, не относящихся к субъектам малого и среднего предпринимательства</w:t>
      </w:r>
      <w:r w:rsidRPr="0081134F">
        <w:rPr>
          <w:rFonts w:ascii="Arial" w:eastAsia="Times New Roman" w:hAnsi="Arial" w:cs="Arial"/>
          <w:color w:val="000000"/>
          <w:sz w:val="24"/>
          <w:szCs w:val="24"/>
        </w:rPr>
        <w:t xml:space="preserve"> рассчитывается</w:t>
      </w:r>
      <w:proofErr w:type="gramEnd"/>
      <w:r w:rsidRPr="0081134F">
        <w:rPr>
          <w:rFonts w:ascii="Arial" w:eastAsia="Times New Roman" w:hAnsi="Arial" w:cs="Arial"/>
          <w:color w:val="000000"/>
          <w:sz w:val="24"/>
          <w:szCs w:val="24"/>
        </w:rPr>
        <w:t xml:space="preserve"> соотношением среднемесячной заработной платы работников организаций, не относящихся к субъектам малого и среднего предпринимательства текущего периода к среднемесячной заработной плате работников организаций, не относящихся к субъектам малого и среднего предпринимательства предыдущего периода - %.</w:t>
      </w:r>
    </w:p>
    <w:p w:rsidR="002D10B1" w:rsidRPr="0081134F" w:rsidRDefault="006E15F2" w:rsidP="002D10B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81134F">
        <w:rPr>
          <w:rFonts w:ascii="Arial" w:eastAsia="Times New Roman" w:hAnsi="Arial" w:cs="Arial"/>
          <w:b/>
          <w:color w:val="000000"/>
          <w:sz w:val="24"/>
          <w:szCs w:val="24"/>
        </w:rPr>
        <w:t>3.</w:t>
      </w:r>
      <w:r w:rsidR="00A8612C" w:rsidRPr="0081134F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«Инвестируй в Подмосковье - </w:t>
      </w:r>
      <w:r w:rsidR="002D10B1" w:rsidRPr="0081134F">
        <w:rPr>
          <w:rFonts w:ascii="Arial" w:eastAsia="Times New Roman" w:hAnsi="Arial" w:cs="Arial"/>
          <w:b/>
          <w:color w:val="000000"/>
          <w:sz w:val="24"/>
          <w:szCs w:val="24"/>
        </w:rPr>
        <w:t>Объем инвестиций, привлеченных в основной капитал (без учета бюджетных</w:t>
      </w:r>
      <w:r w:rsidR="00A8612C" w:rsidRPr="0081134F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инвестиций), на душу населения».</w:t>
      </w:r>
    </w:p>
    <w:p w:rsidR="002D10B1" w:rsidRPr="0081134F" w:rsidRDefault="002D10B1" w:rsidP="002D10B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1134F">
        <w:rPr>
          <w:rFonts w:ascii="Arial" w:eastAsia="Times New Roman" w:hAnsi="Arial" w:cs="Arial"/>
          <w:color w:val="000000"/>
          <w:sz w:val="24"/>
          <w:szCs w:val="24"/>
        </w:rPr>
        <w:t>Показатель включает объем инвестиций, привлеченных за отчетный период в основной капитал по организациям, не относящимся к субъектам малого предпринимательства, за исключением средств бюджетов всех уровней.</w:t>
      </w:r>
    </w:p>
    <w:p w:rsidR="002D10B1" w:rsidRPr="0081134F" w:rsidRDefault="002D10B1" w:rsidP="002D10B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1134F">
        <w:rPr>
          <w:rFonts w:ascii="Arial" w:eastAsia="Times New Roman" w:hAnsi="Arial" w:cs="Arial"/>
          <w:color w:val="000000"/>
          <w:sz w:val="24"/>
          <w:szCs w:val="24"/>
        </w:rPr>
        <w:t>Расчет показателя осуществляется по следующей формуле:</w:t>
      </w:r>
    </w:p>
    <w:p w:rsidR="002D10B1" w:rsidRPr="0081134F" w:rsidRDefault="002D10B1" w:rsidP="002D10B1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81134F">
        <w:rPr>
          <w:rFonts w:ascii="Arial" w:eastAsia="Times New Roman" w:hAnsi="Arial" w:cs="Arial"/>
          <w:color w:val="000000"/>
          <w:sz w:val="24"/>
          <w:szCs w:val="24"/>
        </w:rPr>
        <w:t>Идн</w:t>
      </w:r>
      <w:proofErr w:type="spellEnd"/>
      <w:proofErr w:type="gramStart"/>
      <w:r w:rsidRPr="0081134F">
        <w:rPr>
          <w:rFonts w:ascii="Arial" w:eastAsia="Times New Roman" w:hAnsi="Arial" w:cs="Arial"/>
          <w:color w:val="000000"/>
          <w:sz w:val="24"/>
          <w:szCs w:val="24"/>
        </w:rPr>
        <w:t>= И</w:t>
      </w:r>
      <w:proofErr w:type="gramEnd"/>
      <w:r w:rsidRPr="0081134F">
        <w:rPr>
          <w:rFonts w:ascii="Arial" w:eastAsia="Times New Roman" w:hAnsi="Arial" w:cs="Arial"/>
          <w:color w:val="000000"/>
          <w:sz w:val="24"/>
          <w:szCs w:val="24"/>
        </w:rPr>
        <w:t>/Ч</w:t>
      </w:r>
    </w:p>
    <w:p w:rsidR="002D10B1" w:rsidRPr="0081134F" w:rsidRDefault="002D10B1" w:rsidP="002D10B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1134F">
        <w:rPr>
          <w:rFonts w:ascii="Arial" w:eastAsia="Times New Roman" w:hAnsi="Arial" w:cs="Arial"/>
          <w:color w:val="000000"/>
          <w:sz w:val="24"/>
          <w:szCs w:val="24"/>
        </w:rPr>
        <w:t>где:</w:t>
      </w:r>
    </w:p>
    <w:p w:rsidR="002D10B1" w:rsidRPr="0081134F" w:rsidRDefault="002D10B1" w:rsidP="002D10B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1134F">
        <w:rPr>
          <w:rFonts w:ascii="Arial" w:eastAsia="Times New Roman" w:hAnsi="Arial" w:cs="Arial"/>
          <w:color w:val="000000"/>
          <w:sz w:val="24"/>
          <w:szCs w:val="24"/>
        </w:rPr>
        <w:t>Иди - Объем инвестиций, привлеченных в основной капитал (без учета бюджетных инвестиций), на душу населения;</w:t>
      </w:r>
    </w:p>
    <w:p w:rsidR="002D10B1" w:rsidRPr="0081134F" w:rsidRDefault="002D10B1" w:rsidP="002D10B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1134F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81134F">
        <w:rPr>
          <w:rFonts w:ascii="Arial" w:eastAsia="Times New Roman" w:hAnsi="Arial" w:cs="Arial"/>
          <w:color w:val="000000"/>
          <w:sz w:val="24"/>
          <w:szCs w:val="24"/>
        </w:rPr>
        <w:tab/>
        <w:t>-</w:t>
      </w:r>
      <w:r w:rsidRPr="0081134F">
        <w:rPr>
          <w:rFonts w:ascii="Arial" w:eastAsia="Times New Roman" w:hAnsi="Arial" w:cs="Arial"/>
          <w:color w:val="000000"/>
          <w:sz w:val="24"/>
          <w:szCs w:val="24"/>
        </w:rPr>
        <w:tab/>
        <w:t>объем инвестиций, привлеченных в основной капитал</w:t>
      </w:r>
    </w:p>
    <w:p w:rsidR="002D10B1" w:rsidRPr="0081134F" w:rsidRDefault="002D10B1" w:rsidP="002D10B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1134F">
        <w:rPr>
          <w:rFonts w:ascii="Arial" w:eastAsia="Times New Roman" w:hAnsi="Arial" w:cs="Arial"/>
          <w:color w:val="000000"/>
          <w:sz w:val="24"/>
          <w:szCs w:val="24"/>
        </w:rPr>
        <w:t>по организациям, не относящимся к субъектам малого предпринимательства (без учета бюджетных инвестиций);</w:t>
      </w:r>
    </w:p>
    <w:p w:rsidR="002D10B1" w:rsidRPr="0081134F" w:rsidRDefault="002D10B1" w:rsidP="002D10B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1134F">
        <w:rPr>
          <w:rFonts w:ascii="Arial" w:eastAsia="Times New Roman" w:hAnsi="Arial" w:cs="Arial"/>
          <w:color w:val="000000"/>
          <w:sz w:val="24"/>
          <w:szCs w:val="24"/>
        </w:rPr>
        <w:t>Ч</w:t>
      </w:r>
      <w:r w:rsidRPr="0081134F">
        <w:rPr>
          <w:rFonts w:ascii="Arial" w:eastAsia="Times New Roman" w:hAnsi="Arial" w:cs="Arial"/>
          <w:color w:val="000000"/>
          <w:sz w:val="24"/>
          <w:szCs w:val="24"/>
        </w:rPr>
        <w:tab/>
        <w:t>-</w:t>
      </w:r>
      <w:r w:rsidRPr="0081134F">
        <w:rPr>
          <w:rFonts w:ascii="Arial" w:eastAsia="Times New Roman" w:hAnsi="Arial" w:cs="Arial"/>
          <w:color w:val="000000"/>
          <w:sz w:val="24"/>
          <w:szCs w:val="24"/>
        </w:rPr>
        <w:tab/>
        <w:t>Численность населения муниципального образования</w:t>
      </w:r>
    </w:p>
    <w:p w:rsidR="002D10B1" w:rsidRPr="0081134F" w:rsidRDefault="002D10B1" w:rsidP="002D10B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1134F">
        <w:rPr>
          <w:rFonts w:ascii="Arial" w:eastAsia="Times New Roman" w:hAnsi="Arial" w:cs="Arial"/>
          <w:color w:val="000000"/>
          <w:sz w:val="24"/>
          <w:szCs w:val="24"/>
        </w:rPr>
        <w:t>Московской области на 01 января отчетного года.</w:t>
      </w:r>
    </w:p>
    <w:p w:rsidR="002D10B1" w:rsidRPr="0081134F" w:rsidRDefault="002D10B1" w:rsidP="002D10B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1134F">
        <w:rPr>
          <w:rFonts w:ascii="Arial" w:eastAsia="Times New Roman" w:hAnsi="Arial" w:cs="Arial"/>
          <w:color w:val="000000"/>
          <w:sz w:val="24"/>
          <w:szCs w:val="24"/>
        </w:rPr>
        <w:lastRenderedPageBreak/>
        <w:t>Источником информации являются данные формы статистического наблюдения № П-2 «Сведения об инвестициях в нефинансовые активы» (далее - П-2), размещенные на отчетную дату на портале Правительства Московской области в рамках Госзаказа на статистическую информацию. </w:t>
      </w:r>
    </w:p>
    <w:p w:rsidR="002D10B1" w:rsidRPr="0081134F" w:rsidRDefault="002D10B1" w:rsidP="002D10B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1134F">
        <w:rPr>
          <w:rFonts w:ascii="Arial" w:eastAsia="Times New Roman" w:hAnsi="Arial" w:cs="Arial"/>
          <w:color w:val="000000"/>
          <w:sz w:val="24"/>
          <w:szCs w:val="24"/>
        </w:rPr>
        <w:t>Формирование значения показателей:</w:t>
      </w:r>
    </w:p>
    <w:p w:rsidR="002D10B1" w:rsidRPr="0081134F" w:rsidRDefault="002D10B1" w:rsidP="002D10B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1134F">
        <w:rPr>
          <w:rFonts w:ascii="Arial" w:eastAsia="Times New Roman" w:hAnsi="Arial" w:cs="Arial"/>
          <w:color w:val="000000"/>
          <w:sz w:val="24"/>
          <w:szCs w:val="24"/>
        </w:rPr>
        <w:t>Январь-март 2019 года - (П-2 за январь-декабрь 2018 год.),</w:t>
      </w:r>
    </w:p>
    <w:p w:rsidR="002D10B1" w:rsidRPr="0081134F" w:rsidRDefault="002D10B1" w:rsidP="002D10B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1134F">
        <w:rPr>
          <w:rFonts w:ascii="Arial" w:eastAsia="Times New Roman" w:hAnsi="Arial" w:cs="Arial"/>
          <w:color w:val="000000"/>
          <w:sz w:val="24"/>
          <w:szCs w:val="24"/>
        </w:rPr>
        <w:t>Январь-июнь 2019 года - (П-2 за январь-март 2019 года),</w:t>
      </w:r>
    </w:p>
    <w:p w:rsidR="002D10B1" w:rsidRPr="0081134F" w:rsidRDefault="002D10B1" w:rsidP="002D10B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1134F">
        <w:rPr>
          <w:rFonts w:ascii="Arial" w:eastAsia="Times New Roman" w:hAnsi="Arial" w:cs="Arial"/>
          <w:color w:val="000000"/>
          <w:sz w:val="24"/>
          <w:szCs w:val="24"/>
        </w:rPr>
        <w:t>Январь - сентябрь 2019 года - (П-2 за январь-июнь 2019 года),</w:t>
      </w:r>
    </w:p>
    <w:p w:rsidR="002D10B1" w:rsidRPr="0081134F" w:rsidRDefault="002D10B1" w:rsidP="002D10B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1134F">
        <w:rPr>
          <w:rFonts w:ascii="Arial" w:eastAsia="Times New Roman" w:hAnsi="Arial" w:cs="Arial"/>
          <w:color w:val="000000"/>
          <w:sz w:val="24"/>
          <w:szCs w:val="24"/>
        </w:rPr>
        <w:t>Январь - декабрь 2019 года - (П-2 за январь-сентябрь 2019 года).</w:t>
      </w:r>
    </w:p>
    <w:p w:rsidR="002D10B1" w:rsidRPr="0081134F" w:rsidRDefault="002D10B1" w:rsidP="002D10B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1134F">
        <w:rPr>
          <w:rFonts w:ascii="Arial" w:eastAsia="Times New Roman" w:hAnsi="Arial" w:cs="Arial"/>
          <w:color w:val="000000"/>
          <w:sz w:val="24"/>
          <w:szCs w:val="24"/>
        </w:rPr>
        <w:t>За базовое значение:</w:t>
      </w:r>
    </w:p>
    <w:p w:rsidR="002D10B1" w:rsidRPr="0081134F" w:rsidRDefault="002D10B1" w:rsidP="002D10B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1134F">
        <w:rPr>
          <w:rFonts w:ascii="Arial" w:eastAsia="Times New Roman" w:hAnsi="Arial" w:cs="Arial"/>
          <w:color w:val="000000"/>
          <w:sz w:val="24"/>
          <w:szCs w:val="24"/>
        </w:rPr>
        <w:t>Январь-март 2019 года - объем инвестиции на душу населения январь-декабрь 2017 года,</w:t>
      </w:r>
    </w:p>
    <w:p w:rsidR="002D10B1" w:rsidRPr="0081134F" w:rsidRDefault="002D10B1" w:rsidP="002D10B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1134F">
        <w:rPr>
          <w:rFonts w:ascii="Arial" w:eastAsia="Times New Roman" w:hAnsi="Arial" w:cs="Arial"/>
          <w:color w:val="000000"/>
          <w:sz w:val="24"/>
          <w:szCs w:val="24"/>
        </w:rPr>
        <w:t>Январь-июнь 2019 года - объем инвестиции на душу населения за январ</w:t>
      </w:r>
      <w:proofErr w:type="gramStart"/>
      <w:r w:rsidRPr="0081134F">
        <w:rPr>
          <w:rFonts w:ascii="Arial" w:eastAsia="Times New Roman" w:hAnsi="Arial" w:cs="Arial"/>
          <w:color w:val="000000"/>
          <w:sz w:val="24"/>
          <w:szCs w:val="24"/>
        </w:rPr>
        <w:t>ь-</w:t>
      </w:r>
      <w:proofErr w:type="gramEnd"/>
      <w:r w:rsidRPr="0081134F">
        <w:rPr>
          <w:rFonts w:ascii="Arial" w:eastAsia="Times New Roman" w:hAnsi="Arial" w:cs="Arial"/>
          <w:color w:val="000000"/>
          <w:sz w:val="24"/>
          <w:szCs w:val="24"/>
        </w:rPr>
        <w:t xml:space="preserve"> декабрь 2018 года,</w:t>
      </w:r>
    </w:p>
    <w:p w:rsidR="002D10B1" w:rsidRPr="0081134F" w:rsidRDefault="002D10B1" w:rsidP="002D10B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1134F">
        <w:rPr>
          <w:rFonts w:ascii="Arial" w:eastAsia="Times New Roman" w:hAnsi="Arial" w:cs="Arial"/>
          <w:color w:val="000000"/>
          <w:sz w:val="24"/>
          <w:szCs w:val="24"/>
        </w:rPr>
        <w:t>Январь - сентябрь 2019 года - объем инвестиции на душу населения за январ</w:t>
      </w:r>
      <w:proofErr w:type="gramStart"/>
      <w:r w:rsidRPr="0081134F">
        <w:rPr>
          <w:rFonts w:ascii="Arial" w:eastAsia="Times New Roman" w:hAnsi="Arial" w:cs="Arial"/>
          <w:color w:val="000000"/>
          <w:sz w:val="24"/>
          <w:szCs w:val="24"/>
        </w:rPr>
        <w:t>ь-</w:t>
      </w:r>
      <w:proofErr w:type="gramEnd"/>
      <w:r w:rsidRPr="0081134F">
        <w:rPr>
          <w:rFonts w:ascii="Arial" w:eastAsia="Times New Roman" w:hAnsi="Arial" w:cs="Arial"/>
          <w:color w:val="000000"/>
          <w:sz w:val="24"/>
          <w:szCs w:val="24"/>
        </w:rPr>
        <w:t xml:space="preserve"> декабрь 2018 года,</w:t>
      </w:r>
    </w:p>
    <w:p w:rsidR="002D10B1" w:rsidRPr="0081134F" w:rsidRDefault="002D10B1" w:rsidP="002D10B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1134F">
        <w:rPr>
          <w:rFonts w:ascii="Arial" w:eastAsia="Times New Roman" w:hAnsi="Arial" w:cs="Arial"/>
          <w:color w:val="000000"/>
          <w:sz w:val="24"/>
          <w:szCs w:val="24"/>
        </w:rPr>
        <w:t>Январь - декабрь 2019 года - объем инвестиции на душу населения за январ</w:t>
      </w:r>
      <w:proofErr w:type="gramStart"/>
      <w:r w:rsidRPr="0081134F">
        <w:rPr>
          <w:rFonts w:ascii="Arial" w:eastAsia="Times New Roman" w:hAnsi="Arial" w:cs="Arial"/>
          <w:color w:val="000000"/>
          <w:sz w:val="24"/>
          <w:szCs w:val="24"/>
        </w:rPr>
        <w:t>ь-</w:t>
      </w:r>
      <w:proofErr w:type="gramEnd"/>
      <w:r w:rsidRPr="0081134F">
        <w:rPr>
          <w:rFonts w:ascii="Arial" w:eastAsia="Times New Roman" w:hAnsi="Arial" w:cs="Arial"/>
          <w:color w:val="000000"/>
          <w:sz w:val="24"/>
          <w:szCs w:val="24"/>
        </w:rPr>
        <w:t xml:space="preserve"> декабрь 2018 года.</w:t>
      </w:r>
    </w:p>
    <w:p w:rsidR="002D10B1" w:rsidRPr="0081134F" w:rsidRDefault="002D10B1" w:rsidP="002D10B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1134F">
        <w:rPr>
          <w:rFonts w:ascii="Arial" w:eastAsia="Times New Roman" w:hAnsi="Arial" w:cs="Arial"/>
          <w:color w:val="000000"/>
          <w:sz w:val="24"/>
          <w:szCs w:val="24"/>
        </w:rPr>
        <w:t>Информация об объемах инвестиций вводится в автоматизированную информационно-аналитическую систему «Мониторинг социально-экономического развития Московской области с использованием типового регионального сегмента ГАС «Управление» (далее — ГАСУ МО) органами местного самоуправления Московской области ежемесячно нарастающим итогом в тысячах рублей.</w:t>
      </w:r>
    </w:p>
    <w:p w:rsidR="00256BC3" w:rsidRPr="0081134F" w:rsidRDefault="00256BC3" w:rsidP="002D10B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B140FE" w:rsidRPr="0081134F" w:rsidRDefault="00256BC3" w:rsidP="00B140FE">
      <w:pPr>
        <w:keepNext/>
        <w:keepLines/>
        <w:widowControl w:val="0"/>
        <w:tabs>
          <w:tab w:val="left" w:pos="1488"/>
        </w:tabs>
        <w:spacing w:after="0" w:line="240" w:lineRule="auto"/>
        <w:ind w:right="20"/>
        <w:jc w:val="both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bookmarkStart w:id="4" w:name="bookmark0"/>
      <w:r w:rsidRPr="0081134F">
        <w:rPr>
          <w:rFonts w:ascii="Arial" w:eastAsia="Times New Roman" w:hAnsi="Arial" w:cs="Arial"/>
          <w:b/>
          <w:bCs/>
          <w:color w:val="000000"/>
          <w:sz w:val="24"/>
          <w:szCs w:val="24"/>
        </w:rPr>
        <w:t>4.</w:t>
      </w:r>
      <w:r w:rsidR="00B140FE" w:rsidRPr="0081134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«</w:t>
      </w:r>
      <w:r w:rsidR="00B140FE" w:rsidRPr="0081134F">
        <w:rPr>
          <w:rFonts w:ascii="Arial" w:eastAsia="Times New Roman" w:hAnsi="Arial" w:cs="Arial"/>
          <w:b/>
          <w:iCs/>
          <w:color w:val="000000"/>
          <w:sz w:val="24"/>
          <w:szCs w:val="24"/>
        </w:rPr>
        <w:t>Процент заполняемости промышленных площадок, индустриального парка».</w:t>
      </w:r>
    </w:p>
    <w:bookmarkEnd w:id="4"/>
    <w:p w:rsidR="00256BC3" w:rsidRPr="0081134F" w:rsidRDefault="00256BC3" w:rsidP="00256BC3">
      <w:pPr>
        <w:widowControl w:val="0"/>
        <w:spacing w:after="0" w:line="240" w:lineRule="auto"/>
        <w:ind w:left="120" w:right="20" w:firstLine="70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1134F">
        <w:rPr>
          <w:rFonts w:ascii="Arial" w:eastAsia="Times New Roman" w:hAnsi="Arial" w:cs="Arial"/>
          <w:color w:val="000000"/>
          <w:sz w:val="24"/>
          <w:szCs w:val="24"/>
        </w:rPr>
        <w:t>Информация вносится нарастающим итогом за отчетный период. Базовое значение показателя по всем муниципальным районам Московской области на 01.01.2019 принимается равным нулю.</w:t>
      </w:r>
    </w:p>
    <w:p w:rsidR="00256BC3" w:rsidRPr="0081134F" w:rsidRDefault="00256BC3" w:rsidP="00256BC3">
      <w:pPr>
        <w:widowControl w:val="0"/>
        <w:spacing w:after="168" w:line="240" w:lineRule="auto"/>
        <w:ind w:left="120" w:right="20" w:firstLine="70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1134F">
        <w:rPr>
          <w:rFonts w:ascii="Arial" w:eastAsia="Times New Roman" w:hAnsi="Arial" w:cs="Arial"/>
          <w:color w:val="000000"/>
          <w:sz w:val="24"/>
          <w:szCs w:val="24"/>
        </w:rPr>
        <w:t>Рейтинг осуществляется по количеству начисленных муниципальному образованию Московской области баллов, в соответствии с таблицей:</w:t>
      </w:r>
    </w:p>
    <w:tbl>
      <w:tblPr>
        <w:tblStyle w:val="a9"/>
        <w:tblW w:w="0" w:type="auto"/>
        <w:tblInd w:w="120" w:type="dxa"/>
        <w:tblLook w:val="04A0" w:firstRow="1" w:lastRow="0" w:firstColumn="1" w:lastColumn="0" w:noHBand="0" w:noVBand="1"/>
      </w:tblPr>
      <w:tblGrid>
        <w:gridCol w:w="972"/>
        <w:gridCol w:w="1495"/>
        <w:gridCol w:w="5106"/>
        <w:gridCol w:w="31"/>
        <w:gridCol w:w="2332"/>
      </w:tblGrid>
      <w:tr w:rsidR="001F304C" w:rsidRPr="0081134F" w:rsidTr="00EE1E12">
        <w:tc>
          <w:tcPr>
            <w:tcW w:w="817" w:type="dxa"/>
          </w:tcPr>
          <w:p w:rsidR="001F304C" w:rsidRPr="0081134F" w:rsidRDefault="001F304C" w:rsidP="001F304C">
            <w:pPr>
              <w:widowControl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</w:t>
            </w:r>
          </w:p>
          <w:p w:rsidR="001F304C" w:rsidRPr="0081134F" w:rsidRDefault="001F304C" w:rsidP="001F304C">
            <w:pPr>
              <w:widowControl w:val="0"/>
              <w:spacing w:after="168"/>
              <w:ind w:right="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строки</w:t>
            </w:r>
          </w:p>
        </w:tc>
        <w:tc>
          <w:tcPr>
            <w:tcW w:w="1165" w:type="dxa"/>
          </w:tcPr>
          <w:p w:rsidR="001F304C" w:rsidRPr="0081134F" w:rsidRDefault="001F304C" w:rsidP="001F304C">
            <w:pPr>
              <w:widowControl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</w:t>
            </w:r>
          </w:p>
          <w:p w:rsidR="001F304C" w:rsidRPr="0081134F" w:rsidRDefault="001F304C" w:rsidP="001F304C">
            <w:pPr>
              <w:widowControl w:val="0"/>
              <w:spacing w:after="168"/>
              <w:ind w:right="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показателя</w:t>
            </w:r>
          </w:p>
        </w:tc>
        <w:tc>
          <w:tcPr>
            <w:tcW w:w="5137" w:type="dxa"/>
            <w:gridSpan w:val="2"/>
          </w:tcPr>
          <w:p w:rsidR="001F304C" w:rsidRPr="0081134F" w:rsidRDefault="001F304C" w:rsidP="001F304C">
            <w:pPr>
              <w:widowControl w:val="0"/>
              <w:spacing w:after="168"/>
              <w:ind w:right="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332" w:type="dxa"/>
          </w:tcPr>
          <w:p w:rsidR="001F304C" w:rsidRPr="0081134F" w:rsidRDefault="001F304C" w:rsidP="001F304C">
            <w:pPr>
              <w:widowControl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</w:t>
            </w:r>
          </w:p>
          <w:p w:rsidR="001F304C" w:rsidRPr="0081134F" w:rsidRDefault="001F304C" w:rsidP="001F304C">
            <w:pPr>
              <w:widowControl w:val="0"/>
              <w:spacing w:after="168"/>
              <w:ind w:right="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баллов</w:t>
            </w:r>
          </w:p>
        </w:tc>
      </w:tr>
      <w:tr w:rsidR="001F304C" w:rsidRPr="0081134F" w:rsidTr="00EE1E12">
        <w:tc>
          <w:tcPr>
            <w:tcW w:w="817" w:type="dxa"/>
          </w:tcPr>
          <w:p w:rsidR="001F304C" w:rsidRPr="0081134F" w:rsidRDefault="001F304C" w:rsidP="001F304C">
            <w:pPr>
              <w:widowControl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5" w:type="dxa"/>
          </w:tcPr>
          <w:p w:rsidR="001F304C" w:rsidRPr="0081134F" w:rsidRDefault="001F304C" w:rsidP="001F304C">
            <w:pPr>
              <w:widowControl w:val="0"/>
              <w:ind w:left="1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137" w:type="dxa"/>
            <w:gridSpan w:val="2"/>
          </w:tcPr>
          <w:p w:rsidR="001F304C" w:rsidRPr="0081134F" w:rsidRDefault="001F304C" w:rsidP="001F304C">
            <w:pPr>
              <w:widowControl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Территории промышленного роста</w:t>
            </w:r>
          </w:p>
        </w:tc>
        <w:tc>
          <w:tcPr>
            <w:tcW w:w="2332" w:type="dxa"/>
          </w:tcPr>
          <w:p w:rsidR="001F304C" w:rsidRPr="0081134F" w:rsidRDefault="001F304C" w:rsidP="001F304C">
            <w:pPr>
              <w:widowControl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2.2/ Показатель 2.1*100</w:t>
            </w:r>
          </w:p>
          <w:p w:rsidR="001F304C" w:rsidRPr="0081134F" w:rsidRDefault="001F304C" w:rsidP="001F304C">
            <w:pPr>
              <w:widowControl w:val="0"/>
              <w:spacing w:before="24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Первое место присваивается </w:t>
            </w:r>
            <w:proofErr w:type="gramStart"/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</w:t>
            </w:r>
            <w:proofErr w:type="gramEnd"/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достижений показателя: от 100 и более процентов.</w:t>
            </w:r>
          </w:p>
        </w:tc>
      </w:tr>
      <w:tr w:rsidR="001F304C" w:rsidRPr="0081134F" w:rsidTr="00EE1E12">
        <w:tc>
          <w:tcPr>
            <w:tcW w:w="817" w:type="dxa"/>
          </w:tcPr>
          <w:p w:rsidR="001F304C" w:rsidRPr="0081134F" w:rsidRDefault="001F304C" w:rsidP="001F304C">
            <w:pPr>
              <w:widowControl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5" w:type="dxa"/>
          </w:tcPr>
          <w:p w:rsidR="001F304C" w:rsidRPr="0081134F" w:rsidRDefault="001F304C" w:rsidP="001F304C">
            <w:pPr>
              <w:widowControl w:val="0"/>
              <w:ind w:left="1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5106" w:type="dxa"/>
          </w:tcPr>
          <w:p w:rsidR="001F304C" w:rsidRPr="0081134F" w:rsidRDefault="001F304C" w:rsidP="001F304C">
            <w:pPr>
              <w:widowControl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Целевое значение процента заполняемости промышленных площадок, индустриального парка, %</w:t>
            </w:r>
          </w:p>
        </w:tc>
        <w:tc>
          <w:tcPr>
            <w:tcW w:w="2363" w:type="dxa"/>
            <w:gridSpan w:val="2"/>
          </w:tcPr>
          <w:p w:rsidR="001F304C" w:rsidRPr="0081134F" w:rsidRDefault="001F304C" w:rsidP="001F304C">
            <w:pPr>
              <w:widowControl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Sylfaen" w:hAnsi="Arial" w:cs="Arial"/>
                <w:color w:val="000000"/>
                <w:sz w:val="24"/>
                <w:szCs w:val="24"/>
              </w:rPr>
              <w:t>X</w:t>
            </w:r>
          </w:p>
        </w:tc>
      </w:tr>
      <w:tr w:rsidR="00EE1E12" w:rsidRPr="0081134F" w:rsidTr="00EE1E12">
        <w:tc>
          <w:tcPr>
            <w:tcW w:w="817" w:type="dxa"/>
          </w:tcPr>
          <w:p w:rsidR="00EE1E12" w:rsidRPr="0081134F" w:rsidRDefault="00EE1E12" w:rsidP="00EE1E12">
            <w:pPr>
              <w:widowControl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65" w:type="dxa"/>
          </w:tcPr>
          <w:p w:rsidR="00EE1E12" w:rsidRPr="0081134F" w:rsidRDefault="00EE1E12" w:rsidP="00EE1E12">
            <w:pPr>
              <w:widowControl w:val="0"/>
              <w:ind w:left="1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106" w:type="dxa"/>
          </w:tcPr>
          <w:p w:rsidR="00EE1E12" w:rsidRPr="0081134F" w:rsidRDefault="00EE1E12" w:rsidP="00EE1E12">
            <w:pPr>
              <w:widowControl w:val="0"/>
              <w:ind w:left="120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b/>
                <w:i/>
                <w:iCs/>
                <w:color w:val="000000"/>
                <w:sz w:val="24"/>
                <w:szCs w:val="24"/>
              </w:rPr>
              <w:t xml:space="preserve">Процент заполняемости промышленных площадок, индустриального парка, % = </w:t>
            </w:r>
            <w:r w:rsidRPr="0081134F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Показатель 2.2.2*100 </w:t>
            </w:r>
            <w:proofErr w:type="gramStart"/>
            <w:r w:rsidRPr="0081134F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81134F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Показатель 2.2.1-2.2.3)</w:t>
            </w:r>
          </w:p>
        </w:tc>
        <w:tc>
          <w:tcPr>
            <w:tcW w:w="2363" w:type="dxa"/>
            <w:gridSpan w:val="2"/>
          </w:tcPr>
          <w:p w:rsidR="00EE1E12" w:rsidRPr="0081134F" w:rsidRDefault="00EE1E12" w:rsidP="00EE1E12">
            <w:pPr>
              <w:widowControl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Sylfaen" w:hAnsi="Arial" w:cs="Arial"/>
                <w:color w:val="000000"/>
                <w:sz w:val="24"/>
                <w:szCs w:val="24"/>
              </w:rPr>
              <w:t>X</w:t>
            </w:r>
          </w:p>
        </w:tc>
      </w:tr>
      <w:tr w:rsidR="00EE1E12" w:rsidRPr="0081134F" w:rsidTr="00EE1E12">
        <w:tc>
          <w:tcPr>
            <w:tcW w:w="817" w:type="dxa"/>
          </w:tcPr>
          <w:p w:rsidR="00EE1E12" w:rsidRPr="0081134F" w:rsidRDefault="00EE1E12" w:rsidP="00EE1E12">
            <w:pPr>
              <w:widowControl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65" w:type="dxa"/>
          </w:tcPr>
          <w:p w:rsidR="00EE1E12" w:rsidRPr="0081134F" w:rsidRDefault="00EE1E12" w:rsidP="00EE1E12">
            <w:pPr>
              <w:widowControl w:val="0"/>
              <w:ind w:left="1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2.2.1.</w:t>
            </w:r>
          </w:p>
        </w:tc>
        <w:tc>
          <w:tcPr>
            <w:tcW w:w="5106" w:type="dxa"/>
          </w:tcPr>
          <w:p w:rsidR="00EE1E12" w:rsidRPr="0081134F" w:rsidRDefault="00EE1E12" w:rsidP="00EE1E12">
            <w:pPr>
              <w:widowControl w:val="0"/>
              <w:ind w:left="1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Общая площадь промышленной площадки, индустриального парка, </w:t>
            </w:r>
            <w:proofErr w:type="gramStart"/>
            <w:r w:rsidRPr="0081134F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2363" w:type="dxa"/>
            <w:gridSpan w:val="2"/>
          </w:tcPr>
          <w:p w:rsidR="00EE1E12" w:rsidRPr="0081134F" w:rsidRDefault="00EE1E12" w:rsidP="00EE1E12">
            <w:pPr>
              <w:widowControl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Sylfaen" w:hAnsi="Arial" w:cs="Arial"/>
                <w:color w:val="000000"/>
                <w:sz w:val="24"/>
                <w:szCs w:val="24"/>
              </w:rPr>
              <w:t>X</w:t>
            </w:r>
          </w:p>
        </w:tc>
      </w:tr>
      <w:tr w:rsidR="00EE1E12" w:rsidRPr="0081134F" w:rsidTr="00EE1E12">
        <w:tc>
          <w:tcPr>
            <w:tcW w:w="817" w:type="dxa"/>
          </w:tcPr>
          <w:p w:rsidR="00EE1E12" w:rsidRPr="0081134F" w:rsidRDefault="00EE1E12" w:rsidP="00EE1E12">
            <w:pPr>
              <w:widowControl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165" w:type="dxa"/>
          </w:tcPr>
          <w:p w:rsidR="00EE1E12" w:rsidRPr="0081134F" w:rsidRDefault="00EE1E12" w:rsidP="00EE1E12">
            <w:pPr>
              <w:widowControl w:val="0"/>
              <w:ind w:left="1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2.2.2.</w:t>
            </w:r>
          </w:p>
        </w:tc>
        <w:tc>
          <w:tcPr>
            <w:tcW w:w="5106" w:type="dxa"/>
          </w:tcPr>
          <w:p w:rsidR="00EE1E12" w:rsidRPr="0081134F" w:rsidRDefault="00EE1E12" w:rsidP="00EE1E12">
            <w:pPr>
              <w:widowControl w:val="0"/>
              <w:ind w:left="1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Площадь промышленной площадки</w:t>
            </w: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</w:t>
            </w:r>
            <w:r w:rsidRPr="0081134F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индустриального парка, занятая резидентами, </w:t>
            </w:r>
            <w:proofErr w:type="gramStart"/>
            <w:r w:rsidRPr="0081134F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2363" w:type="dxa"/>
            <w:gridSpan w:val="2"/>
          </w:tcPr>
          <w:p w:rsidR="00EE1E12" w:rsidRPr="0081134F" w:rsidRDefault="00EE1E12" w:rsidP="00EE1E12">
            <w:pPr>
              <w:widowControl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Sylfaen" w:hAnsi="Arial" w:cs="Arial"/>
                <w:color w:val="000000"/>
                <w:sz w:val="24"/>
                <w:szCs w:val="24"/>
              </w:rPr>
              <w:t>X</w:t>
            </w:r>
          </w:p>
        </w:tc>
      </w:tr>
      <w:tr w:rsidR="00EE1E12" w:rsidRPr="0081134F" w:rsidTr="00EE1E12">
        <w:tc>
          <w:tcPr>
            <w:tcW w:w="817" w:type="dxa"/>
          </w:tcPr>
          <w:p w:rsidR="00EE1E12" w:rsidRPr="0081134F" w:rsidRDefault="00EE1E12" w:rsidP="00EE1E12">
            <w:pPr>
              <w:widowControl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65" w:type="dxa"/>
          </w:tcPr>
          <w:p w:rsidR="00EE1E12" w:rsidRPr="0081134F" w:rsidRDefault="00EE1E12" w:rsidP="00EE1E12">
            <w:pPr>
              <w:widowControl w:val="0"/>
              <w:ind w:left="1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2.2.3.</w:t>
            </w:r>
          </w:p>
        </w:tc>
        <w:tc>
          <w:tcPr>
            <w:tcW w:w="5106" w:type="dxa"/>
          </w:tcPr>
          <w:p w:rsidR="00EE1E12" w:rsidRPr="0081134F" w:rsidRDefault="00EE1E12" w:rsidP="00EE1E12">
            <w:pPr>
              <w:widowControl w:val="0"/>
              <w:ind w:left="1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Площадь промышленной площадки, индустриального парка, предназначенная для объектов инфраструктуры, </w:t>
            </w:r>
            <w:proofErr w:type="gramStart"/>
            <w:r w:rsidRPr="0081134F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2363" w:type="dxa"/>
            <w:gridSpan w:val="2"/>
          </w:tcPr>
          <w:p w:rsidR="00EE1E12" w:rsidRPr="0081134F" w:rsidRDefault="00EE1E12" w:rsidP="00EE1E12">
            <w:pPr>
              <w:widowControl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34F">
              <w:rPr>
                <w:rFonts w:ascii="Arial" w:eastAsia="Sylfaen" w:hAnsi="Arial" w:cs="Arial"/>
                <w:color w:val="000000"/>
                <w:sz w:val="24"/>
                <w:szCs w:val="24"/>
              </w:rPr>
              <w:t>X</w:t>
            </w:r>
          </w:p>
        </w:tc>
      </w:tr>
    </w:tbl>
    <w:p w:rsidR="002D10B1" w:rsidRPr="0081134F" w:rsidRDefault="002D10B1" w:rsidP="002D10B1">
      <w:pPr>
        <w:widowControl w:val="0"/>
        <w:spacing w:after="0" w:line="240" w:lineRule="auto"/>
        <w:rPr>
          <w:rFonts w:ascii="Arial" w:eastAsia="Courier New" w:hAnsi="Arial" w:cs="Arial"/>
          <w:color w:val="000000"/>
          <w:sz w:val="24"/>
          <w:szCs w:val="24"/>
        </w:rPr>
      </w:pPr>
    </w:p>
    <w:p w:rsidR="002D10B1" w:rsidRPr="0081134F" w:rsidRDefault="002D10B1" w:rsidP="002D10B1">
      <w:pPr>
        <w:widowControl w:val="0"/>
        <w:spacing w:after="0" w:line="240" w:lineRule="auto"/>
        <w:ind w:left="120" w:right="60" w:firstLine="720"/>
        <w:jc w:val="both"/>
        <w:rPr>
          <w:rFonts w:ascii="Arial" w:eastAsia="Times New Roman" w:hAnsi="Arial" w:cs="Arial"/>
          <w:sz w:val="24"/>
          <w:szCs w:val="24"/>
        </w:rPr>
      </w:pPr>
      <w:r w:rsidRPr="0081134F">
        <w:rPr>
          <w:rFonts w:ascii="Arial" w:eastAsia="Times New Roman" w:hAnsi="Arial" w:cs="Arial"/>
          <w:sz w:val="24"/>
          <w:szCs w:val="24"/>
        </w:rPr>
        <w:t xml:space="preserve">Источником информации являются ОМСУ, управляющие компании индустриальных парков, технопарков, а также информация, опубликованная в ГИСИП </w:t>
      </w:r>
      <w:r w:rsidRPr="0081134F">
        <w:rPr>
          <w:rFonts w:ascii="Arial" w:eastAsia="Segoe UI" w:hAnsi="Arial" w:cs="Arial"/>
          <w:color w:val="000000"/>
          <w:spacing w:val="10"/>
          <w:sz w:val="24"/>
          <w:szCs w:val="24"/>
          <w:shd w:val="clear" w:color="auto" w:fill="FFFFFF"/>
        </w:rPr>
        <w:t>(</w:t>
      </w:r>
      <w:r w:rsidRPr="0081134F">
        <w:rPr>
          <w:rFonts w:ascii="Arial" w:eastAsia="Segoe UI" w:hAnsi="Arial" w:cs="Arial"/>
          <w:color w:val="000000"/>
          <w:spacing w:val="10"/>
          <w:sz w:val="24"/>
          <w:szCs w:val="24"/>
          <w:shd w:val="clear" w:color="auto" w:fill="FFFFFF"/>
          <w:lang w:val="en-US"/>
        </w:rPr>
        <w:t>https</w:t>
      </w:r>
      <w:r w:rsidRPr="0081134F">
        <w:rPr>
          <w:rFonts w:ascii="Arial" w:eastAsia="Segoe UI" w:hAnsi="Arial" w:cs="Arial"/>
          <w:color w:val="000000"/>
          <w:spacing w:val="10"/>
          <w:sz w:val="24"/>
          <w:szCs w:val="24"/>
          <w:shd w:val="clear" w:color="auto" w:fill="FFFFFF"/>
        </w:rPr>
        <w:t>://</w:t>
      </w:r>
      <w:r w:rsidRPr="0081134F">
        <w:rPr>
          <w:rFonts w:ascii="Arial" w:eastAsia="Segoe UI" w:hAnsi="Arial" w:cs="Arial"/>
          <w:color w:val="000000"/>
          <w:spacing w:val="10"/>
          <w:sz w:val="24"/>
          <w:szCs w:val="24"/>
          <w:shd w:val="clear" w:color="auto" w:fill="FFFFFF"/>
          <w:lang w:val="en-US"/>
        </w:rPr>
        <w:t>www</w:t>
      </w:r>
      <w:r w:rsidRPr="0081134F">
        <w:rPr>
          <w:rFonts w:ascii="Arial" w:eastAsia="Segoe UI" w:hAnsi="Arial" w:cs="Arial"/>
          <w:color w:val="000000"/>
          <w:spacing w:val="10"/>
          <w:sz w:val="24"/>
          <w:szCs w:val="24"/>
          <w:shd w:val="clear" w:color="auto" w:fill="FFFFFF"/>
        </w:rPr>
        <w:t>.</w:t>
      </w:r>
      <w:proofErr w:type="spellStart"/>
      <w:r w:rsidRPr="0081134F">
        <w:rPr>
          <w:rFonts w:ascii="Arial" w:eastAsia="Segoe UI" w:hAnsi="Arial" w:cs="Arial"/>
          <w:color w:val="000000"/>
          <w:spacing w:val="10"/>
          <w:sz w:val="24"/>
          <w:szCs w:val="24"/>
          <w:shd w:val="clear" w:color="auto" w:fill="FFFFFF"/>
          <w:lang w:val="en-US"/>
        </w:rPr>
        <w:t>gisi</w:t>
      </w:r>
      <w:proofErr w:type="spellEnd"/>
      <w:proofErr w:type="gramStart"/>
      <w:r w:rsidRPr="0081134F">
        <w:rPr>
          <w:rFonts w:ascii="Arial" w:eastAsia="Times New Roman" w:hAnsi="Arial" w:cs="Arial"/>
          <w:color w:val="000000"/>
          <w:sz w:val="24"/>
          <w:szCs w:val="24"/>
          <w:u w:val="single"/>
          <w:shd w:val="clear" w:color="auto" w:fill="FFFFFF"/>
        </w:rPr>
        <w:t>р</w:t>
      </w:r>
      <w:proofErr w:type="gramEnd"/>
      <w:r w:rsidRPr="0081134F">
        <w:rPr>
          <w:rFonts w:ascii="Arial" w:eastAsia="Segoe UI" w:hAnsi="Arial" w:cs="Arial"/>
          <w:color w:val="000000"/>
          <w:spacing w:val="10"/>
          <w:sz w:val="24"/>
          <w:szCs w:val="24"/>
          <w:shd w:val="clear" w:color="auto" w:fill="FFFFFF"/>
        </w:rPr>
        <w:t>.</w:t>
      </w:r>
      <w:proofErr w:type="spellStart"/>
      <w:r w:rsidRPr="0081134F">
        <w:rPr>
          <w:rFonts w:ascii="Arial" w:eastAsia="Segoe UI" w:hAnsi="Arial" w:cs="Arial"/>
          <w:color w:val="000000"/>
          <w:spacing w:val="10"/>
          <w:sz w:val="24"/>
          <w:szCs w:val="24"/>
          <w:shd w:val="clear" w:color="auto" w:fill="FFFFFF"/>
          <w:lang w:val="en-US"/>
        </w:rPr>
        <w:t>ru</w:t>
      </w:r>
      <w:proofErr w:type="spellEnd"/>
      <w:r w:rsidRPr="0081134F">
        <w:rPr>
          <w:rFonts w:ascii="Arial" w:eastAsia="Segoe UI" w:hAnsi="Arial" w:cs="Arial"/>
          <w:color w:val="000000"/>
          <w:spacing w:val="10"/>
          <w:sz w:val="24"/>
          <w:szCs w:val="24"/>
          <w:shd w:val="clear" w:color="auto" w:fill="FFFFFF"/>
        </w:rPr>
        <w:t>).</w:t>
      </w:r>
    </w:p>
    <w:p w:rsidR="002D10B1" w:rsidRPr="0081134F" w:rsidRDefault="002D10B1" w:rsidP="002D10B1">
      <w:pPr>
        <w:widowControl w:val="0"/>
        <w:spacing w:after="0" w:line="240" w:lineRule="auto"/>
        <w:ind w:left="120" w:right="60" w:firstLine="720"/>
        <w:jc w:val="both"/>
        <w:rPr>
          <w:rFonts w:ascii="Arial" w:eastAsia="Times New Roman" w:hAnsi="Arial" w:cs="Arial"/>
          <w:sz w:val="24"/>
          <w:szCs w:val="24"/>
        </w:rPr>
      </w:pPr>
      <w:r w:rsidRPr="0081134F">
        <w:rPr>
          <w:rFonts w:ascii="Arial" w:eastAsia="Times New Roman" w:hAnsi="Arial" w:cs="Arial"/>
          <w:sz w:val="24"/>
          <w:szCs w:val="24"/>
        </w:rPr>
        <w:t>Целевое значение процента заполняемости промышленных площадок, индустриального парка,% устанавливается Министерством инвестиций и инноваций Московской области.</w:t>
      </w:r>
    </w:p>
    <w:p w:rsidR="002D10B1" w:rsidRPr="0081134F" w:rsidRDefault="002D10B1" w:rsidP="002D10B1">
      <w:pPr>
        <w:widowControl w:val="0"/>
        <w:spacing w:after="0" w:line="240" w:lineRule="auto"/>
        <w:ind w:left="120" w:right="60" w:firstLine="720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81134F">
        <w:rPr>
          <w:rFonts w:ascii="Arial" w:eastAsia="Times New Roman" w:hAnsi="Arial" w:cs="Arial"/>
          <w:sz w:val="24"/>
          <w:szCs w:val="24"/>
        </w:rPr>
        <w:t xml:space="preserve">Понятие определены Законом Московской области от 06.07.2016 </w:t>
      </w:r>
      <w:r w:rsidRPr="0081134F">
        <w:rPr>
          <w:rFonts w:ascii="Arial" w:eastAsia="Times New Roman" w:hAnsi="Arial" w:cs="Arial"/>
          <w:sz w:val="24"/>
          <w:szCs w:val="24"/>
          <w:lang w:val="en-US"/>
        </w:rPr>
        <w:t>N</w:t>
      </w:r>
      <w:r w:rsidRPr="0081134F">
        <w:rPr>
          <w:rFonts w:ascii="Arial" w:eastAsia="Times New Roman" w:hAnsi="Arial" w:cs="Arial"/>
          <w:sz w:val="24"/>
          <w:szCs w:val="24"/>
        </w:rPr>
        <w:t xml:space="preserve"> 84/2016- 03 </w:t>
      </w:r>
      <w:r w:rsidRPr="0081134F">
        <w:rPr>
          <w:rFonts w:ascii="Arial" w:eastAsia="Times New Roman" w:hAnsi="Arial" w:cs="Arial"/>
          <w:sz w:val="24"/>
          <w:szCs w:val="24"/>
          <w:vertAlign w:val="subscript"/>
        </w:rPr>
        <w:t>«</w:t>
      </w:r>
      <w:r w:rsidRPr="0081134F">
        <w:rPr>
          <w:rFonts w:ascii="Arial" w:eastAsia="Times New Roman" w:hAnsi="Arial" w:cs="Arial"/>
          <w:sz w:val="24"/>
          <w:szCs w:val="24"/>
        </w:rPr>
        <w:t>О промышленной политике в Московской области».</w:t>
      </w:r>
      <w:proofErr w:type="gramEnd"/>
    </w:p>
    <w:p w:rsidR="006E15F2" w:rsidRPr="0081134F" w:rsidRDefault="006E15F2" w:rsidP="002D10B1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:rsidR="002A5A8A" w:rsidRPr="0081134F" w:rsidRDefault="001F3130" w:rsidP="002A5A8A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81134F">
        <w:rPr>
          <w:rFonts w:ascii="Arial" w:hAnsi="Arial" w:cs="Arial"/>
          <w:b/>
          <w:sz w:val="24"/>
          <w:szCs w:val="24"/>
        </w:rPr>
        <w:t>5</w:t>
      </w:r>
      <w:r w:rsidR="00F92DB0" w:rsidRPr="0081134F">
        <w:rPr>
          <w:rFonts w:ascii="Arial" w:hAnsi="Arial" w:cs="Arial"/>
          <w:b/>
          <w:sz w:val="24"/>
          <w:szCs w:val="24"/>
        </w:rPr>
        <w:t>.Количество привлеченных резидентов индустриальных парков, технопарков</w:t>
      </w:r>
      <w:r w:rsidR="002A5A8A" w:rsidRPr="0081134F">
        <w:rPr>
          <w:rFonts w:ascii="Arial" w:hAnsi="Arial" w:cs="Arial"/>
          <w:b/>
          <w:sz w:val="24"/>
          <w:szCs w:val="24"/>
        </w:rPr>
        <w:t xml:space="preserve">, промышленных площадок, единиц  - </w:t>
      </w:r>
      <w:r w:rsidR="002A5A8A" w:rsidRPr="0081134F">
        <w:rPr>
          <w:rFonts w:ascii="Arial" w:hAnsi="Arial" w:cs="Arial"/>
          <w:sz w:val="24"/>
          <w:szCs w:val="24"/>
        </w:rPr>
        <w:t>по факту</w:t>
      </w:r>
      <w:r w:rsidR="002A5A8A" w:rsidRPr="0081134F">
        <w:rPr>
          <w:rFonts w:ascii="Arial" w:hAnsi="Arial" w:cs="Arial"/>
          <w:b/>
          <w:sz w:val="24"/>
          <w:szCs w:val="24"/>
        </w:rPr>
        <w:t>.</w:t>
      </w:r>
    </w:p>
    <w:p w:rsidR="00F92DB0" w:rsidRPr="0081134F" w:rsidRDefault="002A5A8A" w:rsidP="002A5A8A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Резидент – юридическое лицо или индивидуальный предприниматель, заключившие с управляющей компанией или иными лицами многофункциональных индустриальных парков, индустриальных (промышленных) парков, технопарков,  промышленных площадок договор аренды (более 12 месяцев) и (или) договор купли-продажи объектов промышленной инфраструктуры или их частей и (или) земельного участка, в целях ведения предпринимательской деятельности.</w:t>
      </w:r>
    </w:p>
    <w:p w:rsidR="00F92DB0" w:rsidRPr="0081134F" w:rsidRDefault="001F3130" w:rsidP="00F92DB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81134F">
        <w:rPr>
          <w:rFonts w:ascii="Arial" w:hAnsi="Arial" w:cs="Arial"/>
          <w:b/>
          <w:sz w:val="24"/>
          <w:szCs w:val="24"/>
        </w:rPr>
        <w:t>6</w:t>
      </w:r>
      <w:r w:rsidR="00F92DB0" w:rsidRPr="0081134F">
        <w:rPr>
          <w:rFonts w:ascii="Arial" w:hAnsi="Arial" w:cs="Arial"/>
          <w:b/>
          <w:sz w:val="24"/>
          <w:szCs w:val="24"/>
        </w:rPr>
        <w:t>.Количество резидентов индустриальных парков, технопарков, промышленных площадо</w:t>
      </w:r>
      <w:r w:rsidR="002A5A8A" w:rsidRPr="0081134F">
        <w:rPr>
          <w:rFonts w:ascii="Arial" w:hAnsi="Arial" w:cs="Arial"/>
          <w:b/>
          <w:sz w:val="24"/>
          <w:szCs w:val="24"/>
        </w:rPr>
        <w:t xml:space="preserve">к начавших производство, единиц </w:t>
      </w:r>
      <w:r w:rsidR="002A5A8A" w:rsidRPr="0081134F">
        <w:rPr>
          <w:rFonts w:ascii="Arial" w:hAnsi="Arial" w:cs="Arial"/>
          <w:sz w:val="24"/>
          <w:szCs w:val="24"/>
        </w:rPr>
        <w:t xml:space="preserve">по факту. </w:t>
      </w:r>
    </w:p>
    <w:p w:rsidR="00896450" w:rsidRPr="0081134F" w:rsidRDefault="001F3130" w:rsidP="002A5A8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81134F">
        <w:rPr>
          <w:rFonts w:ascii="Arial" w:hAnsi="Arial" w:cs="Arial"/>
          <w:b/>
          <w:sz w:val="24"/>
          <w:szCs w:val="24"/>
        </w:rPr>
        <w:t>7</w:t>
      </w:r>
      <w:r w:rsidR="00F92DB0" w:rsidRPr="0081134F">
        <w:rPr>
          <w:rFonts w:ascii="Arial" w:hAnsi="Arial" w:cs="Arial"/>
          <w:b/>
          <w:sz w:val="24"/>
          <w:szCs w:val="24"/>
        </w:rPr>
        <w:t>.Количество созданных новых индустриальных парков, технопарков</w:t>
      </w:r>
      <w:r w:rsidR="002A5A8A" w:rsidRPr="0081134F">
        <w:rPr>
          <w:rFonts w:ascii="Arial" w:hAnsi="Arial" w:cs="Arial"/>
          <w:b/>
          <w:sz w:val="24"/>
          <w:szCs w:val="24"/>
        </w:rPr>
        <w:t xml:space="preserve">, промышленных площадок, единиц – </w:t>
      </w:r>
      <w:r w:rsidR="002A5A8A" w:rsidRPr="0081134F">
        <w:rPr>
          <w:rFonts w:ascii="Arial" w:hAnsi="Arial" w:cs="Arial"/>
          <w:sz w:val="24"/>
          <w:szCs w:val="24"/>
        </w:rPr>
        <w:t>по факту</w:t>
      </w:r>
      <w:r w:rsidR="002A5A8A" w:rsidRPr="0081134F">
        <w:rPr>
          <w:rFonts w:ascii="Arial" w:hAnsi="Arial" w:cs="Arial"/>
          <w:b/>
          <w:sz w:val="24"/>
          <w:szCs w:val="24"/>
        </w:rPr>
        <w:t>.</w:t>
      </w:r>
    </w:p>
    <w:p w:rsidR="00896450" w:rsidRPr="0081134F" w:rsidRDefault="00896450" w:rsidP="00896450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Созданный индустриальный парк – многофункциональный  индустриальный парк, объекты промышленной, транспортно-логистической и иной инфраструктуры, предназначенные для создания или модернизации промышленного производства, оказания услуг по складированию и хранению, обработке грузов, вспомогательных транспортных услуг, которого находятся на этапе строительства, модернизации и (или) реконструкции имеющий концепцию развития и соответствующий следующим требованиям:</w:t>
      </w:r>
    </w:p>
    <w:p w:rsidR="00896450" w:rsidRPr="0081134F" w:rsidRDefault="00896450" w:rsidP="00896450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1) на территории создаваемого многофункционального индустриального парка размещены и (или) запланированы к размещению:</w:t>
      </w:r>
    </w:p>
    <w:p w:rsidR="00896450" w:rsidRPr="0081134F" w:rsidRDefault="00896450" w:rsidP="00896450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объекты недвижимого имущества для обеспечения движения транспортных средств резидентов или потенциальных резидентов многофункционального индустриального парка, а также иных лиц, обслуживающих объекты коммунальной инфраструктуры многофункционального индустриального парка;</w:t>
      </w:r>
    </w:p>
    <w:p w:rsidR="00896450" w:rsidRPr="0081134F" w:rsidRDefault="00896450" w:rsidP="00896450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системы коммуникаций и объекты водоснабжения, водоотведения, теплоснабжения, электроснабжения и газоснабжения, связи, обеспечивающие деятельность резидентов или потенциальных резидентов многофункционального индустриального парка;</w:t>
      </w:r>
    </w:p>
    <w:p w:rsidR="00896450" w:rsidRPr="0081134F" w:rsidRDefault="00896450" w:rsidP="00896450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иные здания, строения и сооружения, предназначенные для создания промышленного производства или модернизации промышленного производства, </w:t>
      </w:r>
      <w:r w:rsidRPr="0081134F">
        <w:rPr>
          <w:rFonts w:ascii="Arial" w:hAnsi="Arial" w:cs="Arial"/>
          <w:sz w:val="24"/>
          <w:szCs w:val="24"/>
        </w:rPr>
        <w:lastRenderedPageBreak/>
        <w:t>оказания услуг по складированию и хранению, обработке грузов, вспомогательных транспортных услуг резидентов или потенциальных резидентов многофункционального индустриального парка;</w:t>
      </w:r>
    </w:p>
    <w:p w:rsidR="00896450" w:rsidRPr="0081134F" w:rsidRDefault="00896450" w:rsidP="00896450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2) территория создаваемого многофункционального индустриального (промышленного) парка отвечает следующим требованиям:</w:t>
      </w:r>
    </w:p>
    <w:p w:rsidR="00896450" w:rsidRPr="0081134F" w:rsidRDefault="00896450" w:rsidP="00896450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земельные участки, составляющие территорию многофункционального индустриального парка должны быть смежными (т.е. иметь хотя бы одну общую границу </w:t>
      </w:r>
      <w:proofErr w:type="gramStart"/>
      <w:r w:rsidRPr="0081134F">
        <w:rPr>
          <w:rFonts w:ascii="Arial" w:hAnsi="Arial" w:cs="Arial"/>
          <w:sz w:val="24"/>
          <w:szCs w:val="24"/>
        </w:rPr>
        <w:t>с</w:t>
      </w:r>
      <w:proofErr w:type="gramEnd"/>
      <w:r w:rsidRPr="0081134F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81134F">
        <w:rPr>
          <w:rFonts w:ascii="Arial" w:hAnsi="Arial" w:cs="Arial"/>
          <w:sz w:val="24"/>
          <w:szCs w:val="24"/>
        </w:rPr>
        <w:t>другим</w:t>
      </w:r>
      <w:proofErr w:type="gramEnd"/>
      <w:r w:rsidRPr="0081134F">
        <w:rPr>
          <w:rFonts w:ascii="Arial" w:hAnsi="Arial" w:cs="Arial"/>
          <w:sz w:val="24"/>
          <w:szCs w:val="24"/>
        </w:rPr>
        <w:t xml:space="preserve"> земельным участком, составляющим территорию многофункционального индустриального парка), либо располагаться на расстоянии не далее 2 км от ближайшего к ним земельного участка, составляющего территорию многофункционального индустриального парка;</w:t>
      </w:r>
    </w:p>
    <w:p w:rsidR="00896450" w:rsidRPr="0081134F" w:rsidRDefault="00896450" w:rsidP="00896450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площадь парка составляет не менее 8 га;</w:t>
      </w:r>
    </w:p>
    <w:p w:rsidR="00896450" w:rsidRPr="0081134F" w:rsidRDefault="00896450" w:rsidP="00896450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в состав территории парка входят земельные участки, относящиеся</w:t>
      </w:r>
      <w:r w:rsidRPr="0081134F">
        <w:rPr>
          <w:rFonts w:ascii="Arial" w:hAnsi="Arial" w:cs="Arial"/>
          <w:sz w:val="24"/>
          <w:szCs w:val="24"/>
        </w:rPr>
        <w:br/>
        <w:t>к категории земель промышленности и (или) земель поселений, на которых допускается и (или) планируется размещение промышленной инфраструктуры;</w:t>
      </w:r>
    </w:p>
    <w:p w:rsidR="00896450" w:rsidRPr="0081134F" w:rsidRDefault="00896450" w:rsidP="00896450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не менее 25 процентов территории предназначено для размещения и ведения промышленного производства резидентов (потенциальных резидентов);</w:t>
      </w:r>
    </w:p>
    <w:p w:rsidR="00896450" w:rsidRPr="0081134F" w:rsidRDefault="00896450" w:rsidP="00896450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обеспечена и (или) запланирована обеспечением проложенной до границы территории парка автомобильной дороги обычного типа, примыкающей к дороге федерального, регионального или местного значения, а также с въездом на территорию парка с указанной автомобильной дороги;</w:t>
      </w:r>
    </w:p>
    <w:p w:rsidR="00896450" w:rsidRPr="0081134F" w:rsidRDefault="00896450" w:rsidP="00896450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3) коммунальная инфраструктура создаваемого многофункционального индустриального  парка отвечает следующим требованиям:</w:t>
      </w:r>
    </w:p>
    <w:p w:rsidR="00896450" w:rsidRPr="0081134F" w:rsidRDefault="00896450" w:rsidP="00896450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81134F">
        <w:rPr>
          <w:rFonts w:ascii="Arial" w:hAnsi="Arial" w:cs="Arial"/>
          <w:sz w:val="24"/>
          <w:szCs w:val="24"/>
        </w:rPr>
        <w:t>наличие на территории точки присоединения потребителей к электрической энергии максимальной мощностью не менее 1 МВт, но не менее 0,10 МВт свободной максимальной мощности на каждый свободный гектар площади территории многофункционального индустриального парка или наличие действующих технических условий на технологическое присоединение потребителей к электрической энергии, или наличие собственных объектов по производству электрической энергии, или наличие согласованного в установленном порядке проекта создания</w:t>
      </w:r>
      <w:proofErr w:type="gramEnd"/>
      <w:r w:rsidRPr="0081134F">
        <w:rPr>
          <w:rFonts w:ascii="Arial" w:hAnsi="Arial" w:cs="Arial"/>
          <w:sz w:val="24"/>
          <w:szCs w:val="24"/>
        </w:rPr>
        <w:t xml:space="preserve"> собственных объектов по производству электрической энергии и технических условий на технологическое присоединение потребителей к электрической энергии, или наличие подтверждающего письма от </w:t>
      </w:r>
      <w:proofErr w:type="spellStart"/>
      <w:r w:rsidRPr="0081134F">
        <w:rPr>
          <w:rFonts w:ascii="Arial" w:hAnsi="Arial" w:cs="Arial"/>
          <w:sz w:val="24"/>
          <w:szCs w:val="24"/>
        </w:rPr>
        <w:t>ресурсоснабжающей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организации о технической возможности присоединения;</w:t>
      </w:r>
    </w:p>
    <w:p w:rsidR="00BC7C13" w:rsidRPr="0081134F" w:rsidRDefault="00896450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наличие существующего подключения потребителей к сетям газоснабжения и (или) к сетям теплоснабжения, или наличие действующих технических условий на подключение потребителей к сетям газоснабжения и (или) к сетям теплоснабжения, или наличие собственных объектов газоснабжения и (или) теплоснабжения</w:t>
      </w:r>
      <w:proofErr w:type="gramStart"/>
      <w:r w:rsidRPr="0081134F">
        <w:rPr>
          <w:rFonts w:ascii="Arial" w:hAnsi="Arial" w:cs="Arial"/>
          <w:sz w:val="24"/>
          <w:szCs w:val="24"/>
        </w:rPr>
        <w:t>.</w:t>
      </w:r>
      <w:proofErr w:type="gramEnd"/>
      <w:r w:rsidR="00BC7C13" w:rsidRPr="0081134F">
        <w:rPr>
          <w:rFonts w:ascii="Arial" w:hAnsi="Arial" w:cs="Arial"/>
          <w:sz w:val="24"/>
          <w:szCs w:val="24"/>
        </w:rPr>
        <w:t xml:space="preserve"> </w:t>
      </w:r>
      <w:proofErr w:type="gramStart"/>
      <w:r w:rsidR="00BC7C13" w:rsidRPr="0081134F">
        <w:rPr>
          <w:rFonts w:ascii="Arial" w:hAnsi="Arial" w:cs="Arial"/>
          <w:sz w:val="24"/>
          <w:szCs w:val="24"/>
        </w:rPr>
        <w:t>и</w:t>
      </w:r>
      <w:proofErr w:type="gramEnd"/>
      <w:r w:rsidR="00BC7C13" w:rsidRPr="0081134F">
        <w:rPr>
          <w:rFonts w:ascii="Arial" w:hAnsi="Arial" w:cs="Arial"/>
          <w:sz w:val="24"/>
          <w:szCs w:val="24"/>
        </w:rPr>
        <w:t xml:space="preserve">ли наличие согласованного в установленном порядке проекта создания собственных объектов газоснабжения и (или) теплоснабжения или наличие подтверждающего письма от </w:t>
      </w:r>
      <w:proofErr w:type="spellStart"/>
      <w:r w:rsidR="00BC7C13" w:rsidRPr="0081134F">
        <w:rPr>
          <w:rFonts w:ascii="Arial" w:hAnsi="Arial" w:cs="Arial"/>
          <w:sz w:val="24"/>
          <w:szCs w:val="24"/>
        </w:rPr>
        <w:t>ресурсоснабжающей</w:t>
      </w:r>
      <w:proofErr w:type="spellEnd"/>
      <w:r w:rsidR="00BC7C13" w:rsidRPr="0081134F">
        <w:rPr>
          <w:rFonts w:ascii="Arial" w:hAnsi="Arial" w:cs="Arial"/>
          <w:sz w:val="24"/>
          <w:szCs w:val="24"/>
        </w:rPr>
        <w:t xml:space="preserve"> организации о технической возможности присоединения;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81134F">
        <w:rPr>
          <w:rFonts w:ascii="Arial" w:hAnsi="Arial" w:cs="Arial"/>
          <w:sz w:val="24"/>
          <w:szCs w:val="24"/>
        </w:rPr>
        <w:t xml:space="preserve">наличие существующего подключения потребителей к системе водоснабжения и водоотведения, или наличие технических условий на подключение потребителей к системе водоснабжения и водоотведения, или наличие собственных объектов водоснабжения и водоотведения, или наличие согласованного в установленном порядке проекта создания собственных объектов системы водоснабжения и водоотведения, или </w:t>
      </w:r>
      <w:r w:rsidRPr="0081134F">
        <w:rPr>
          <w:rFonts w:ascii="Arial" w:hAnsi="Arial" w:cs="Arial"/>
          <w:sz w:val="24"/>
          <w:szCs w:val="24"/>
        </w:rPr>
        <w:lastRenderedPageBreak/>
        <w:t xml:space="preserve">наличие подтверждающего письма от </w:t>
      </w:r>
      <w:proofErr w:type="spellStart"/>
      <w:r w:rsidRPr="0081134F">
        <w:rPr>
          <w:rFonts w:ascii="Arial" w:hAnsi="Arial" w:cs="Arial"/>
          <w:sz w:val="24"/>
          <w:szCs w:val="24"/>
        </w:rPr>
        <w:t>ресурсоснабжающей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организации о технич</w:t>
      </w:r>
      <w:r w:rsidR="0023458F" w:rsidRPr="0081134F">
        <w:rPr>
          <w:rFonts w:ascii="Arial" w:hAnsi="Arial" w:cs="Arial"/>
          <w:sz w:val="24"/>
          <w:szCs w:val="24"/>
        </w:rPr>
        <w:t>еской возможности присоединения</w:t>
      </w:r>
      <w:proofErr w:type="gramEnd"/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Созданный технопарк (технологический парк)  – часть территории Московской области с расположенным на ней имущественным комплексом, состоящим из объектов коммунальной, транспортной и технологической инфраструктуры, обеспечивающим полный цикл услуг по размещению и развитию промышленных и (или) инновационных компаний, являющихся резидентами технопарка, и управляемая управляющей компанией.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Основные критерии для отнесения объекта к технопарку: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1. Наличие информации о технопарке в ГИСИП.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2. Наличие комплекса объектов </w:t>
      </w:r>
      <w:proofErr w:type="gramStart"/>
      <w:r w:rsidRPr="0081134F">
        <w:rPr>
          <w:rFonts w:ascii="Arial" w:hAnsi="Arial" w:cs="Arial"/>
          <w:sz w:val="24"/>
          <w:szCs w:val="24"/>
        </w:rPr>
        <w:t>коммунальной</w:t>
      </w:r>
      <w:proofErr w:type="gramEnd"/>
      <w:r w:rsidRPr="0081134F">
        <w:rPr>
          <w:rFonts w:ascii="Arial" w:hAnsi="Arial" w:cs="Arial"/>
          <w:sz w:val="24"/>
          <w:szCs w:val="24"/>
        </w:rPr>
        <w:t xml:space="preserve">, транспортной 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и технологической инфраструктуры для размещения высокотехнологичных компаний (резидентов).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3. Наличие управляющей компании, которая распоряжается имущественным комплексом технопарка на праве собственности или аренды, и оказывает услуги резидентам технопарка.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4. Общая площадь зданий и сооружений технопарка составляет не менее               5 000 кв. м.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5. Наличие не менее 5 резидентов, ведущих деятельность на территории технопарка, имеющих выручку от деятельности и уплачивающих налоги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на отчетную дату.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6. Наличие не менее 1 объекта технологической инфраструктуры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из следующего перечня: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·</w:t>
      </w:r>
      <w:r w:rsidRPr="0081134F">
        <w:rPr>
          <w:rFonts w:ascii="Arial" w:hAnsi="Arial" w:cs="Arial"/>
          <w:sz w:val="24"/>
          <w:szCs w:val="24"/>
        </w:rPr>
        <w:tab/>
      </w:r>
      <w:proofErr w:type="spellStart"/>
      <w:r w:rsidRPr="0081134F">
        <w:rPr>
          <w:rFonts w:ascii="Arial" w:hAnsi="Arial" w:cs="Arial"/>
          <w:sz w:val="24"/>
          <w:szCs w:val="24"/>
        </w:rPr>
        <w:t>Коворкинг</w:t>
      </w:r>
      <w:proofErr w:type="spellEnd"/>
      <w:r w:rsidRPr="0081134F">
        <w:rPr>
          <w:rFonts w:ascii="Arial" w:hAnsi="Arial" w:cs="Arial"/>
          <w:sz w:val="24"/>
          <w:szCs w:val="24"/>
        </w:rPr>
        <w:t>-центр;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·</w:t>
      </w:r>
      <w:r w:rsidRPr="0081134F">
        <w:rPr>
          <w:rFonts w:ascii="Arial" w:hAnsi="Arial" w:cs="Arial"/>
          <w:sz w:val="24"/>
          <w:szCs w:val="24"/>
        </w:rPr>
        <w:tab/>
        <w:t xml:space="preserve">Центр коллективного пользования научным оборудованием;    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·</w:t>
      </w:r>
      <w:r w:rsidRPr="0081134F">
        <w:rPr>
          <w:rFonts w:ascii="Arial" w:hAnsi="Arial" w:cs="Arial"/>
          <w:sz w:val="24"/>
          <w:szCs w:val="24"/>
        </w:rPr>
        <w:tab/>
        <w:t>Центр коллективного пользования опытно-промышленным оборудованием;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·</w:t>
      </w:r>
      <w:r w:rsidRPr="0081134F">
        <w:rPr>
          <w:rFonts w:ascii="Arial" w:hAnsi="Arial" w:cs="Arial"/>
          <w:sz w:val="24"/>
          <w:szCs w:val="24"/>
        </w:rPr>
        <w:tab/>
        <w:t xml:space="preserve">Лаборатория;    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·</w:t>
      </w:r>
      <w:r w:rsidRPr="0081134F">
        <w:rPr>
          <w:rFonts w:ascii="Arial" w:hAnsi="Arial" w:cs="Arial"/>
          <w:sz w:val="24"/>
          <w:szCs w:val="24"/>
        </w:rPr>
        <w:tab/>
        <w:t xml:space="preserve">Виварий;    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·</w:t>
      </w:r>
      <w:r w:rsidRPr="0081134F">
        <w:rPr>
          <w:rFonts w:ascii="Arial" w:hAnsi="Arial" w:cs="Arial"/>
          <w:sz w:val="24"/>
          <w:szCs w:val="24"/>
        </w:rPr>
        <w:tab/>
      </w:r>
      <w:proofErr w:type="spellStart"/>
      <w:r w:rsidRPr="0081134F">
        <w:rPr>
          <w:rFonts w:ascii="Arial" w:hAnsi="Arial" w:cs="Arial"/>
          <w:sz w:val="24"/>
          <w:szCs w:val="24"/>
        </w:rPr>
        <w:t>Инновационно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-технологический центр;    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·</w:t>
      </w:r>
      <w:r w:rsidRPr="0081134F">
        <w:rPr>
          <w:rFonts w:ascii="Arial" w:hAnsi="Arial" w:cs="Arial"/>
          <w:sz w:val="24"/>
          <w:szCs w:val="24"/>
        </w:rPr>
        <w:tab/>
        <w:t xml:space="preserve">Центр аддитивных технологий;    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·</w:t>
      </w:r>
      <w:r w:rsidRPr="0081134F">
        <w:rPr>
          <w:rFonts w:ascii="Arial" w:hAnsi="Arial" w:cs="Arial"/>
          <w:sz w:val="24"/>
          <w:szCs w:val="24"/>
        </w:rPr>
        <w:tab/>
        <w:t xml:space="preserve">Чистые комнаты;    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·</w:t>
      </w:r>
      <w:r w:rsidRPr="0081134F">
        <w:rPr>
          <w:rFonts w:ascii="Arial" w:hAnsi="Arial" w:cs="Arial"/>
          <w:sz w:val="24"/>
          <w:szCs w:val="24"/>
        </w:rPr>
        <w:tab/>
        <w:t xml:space="preserve">Дата центр.    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Созданная промышленная площадка – промышленная площадка,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в </w:t>
      </w:r>
      <w:proofErr w:type="gramStart"/>
      <w:r w:rsidRPr="0081134F">
        <w:rPr>
          <w:rFonts w:ascii="Arial" w:hAnsi="Arial" w:cs="Arial"/>
          <w:sz w:val="24"/>
          <w:szCs w:val="24"/>
        </w:rPr>
        <w:t>пределах</w:t>
      </w:r>
      <w:proofErr w:type="gramEnd"/>
      <w:r w:rsidRPr="0081134F">
        <w:rPr>
          <w:rFonts w:ascii="Arial" w:hAnsi="Arial" w:cs="Arial"/>
          <w:sz w:val="24"/>
          <w:szCs w:val="24"/>
        </w:rPr>
        <w:t xml:space="preserve"> которой находятся на этапе строительства, модернизации и (или) реконструкции объекты капитального строительства промышленной инфраструктуры и соответствующая следующим требованиям: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1) территория промышленной площадки отвечает следующим требованиям: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территория определена, имеет границы;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земельные участки, составляющие территорию промышленной площадки, должны быть смежными (т.е. иметь хотя бы одну общую границу </w:t>
      </w:r>
      <w:proofErr w:type="gramStart"/>
      <w:r w:rsidRPr="0081134F">
        <w:rPr>
          <w:rFonts w:ascii="Arial" w:hAnsi="Arial" w:cs="Arial"/>
          <w:sz w:val="24"/>
          <w:szCs w:val="24"/>
        </w:rPr>
        <w:t>с</w:t>
      </w:r>
      <w:proofErr w:type="gramEnd"/>
      <w:r w:rsidRPr="0081134F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81134F">
        <w:rPr>
          <w:rFonts w:ascii="Arial" w:hAnsi="Arial" w:cs="Arial"/>
          <w:sz w:val="24"/>
          <w:szCs w:val="24"/>
        </w:rPr>
        <w:t>другим</w:t>
      </w:r>
      <w:proofErr w:type="gramEnd"/>
      <w:r w:rsidRPr="0081134F">
        <w:rPr>
          <w:rFonts w:ascii="Arial" w:hAnsi="Arial" w:cs="Arial"/>
          <w:sz w:val="24"/>
          <w:szCs w:val="24"/>
        </w:rPr>
        <w:t xml:space="preserve"> земельным участком, составляющим территорию промышленной площадки), либо располагаться на расстоянии не далее 100 м от ближайшего к ним земельного участка, составляющего территорию промышленной площадки;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площадь составляет не менее 4 га;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в состав территории промышленной площадки входят земельные участки, относящиеся к категории земель промышленности и (или) земель поселений,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lastRenderedPageBreak/>
        <w:t xml:space="preserve">на </w:t>
      </w:r>
      <w:proofErr w:type="gramStart"/>
      <w:r w:rsidRPr="0081134F">
        <w:rPr>
          <w:rFonts w:ascii="Arial" w:hAnsi="Arial" w:cs="Arial"/>
          <w:sz w:val="24"/>
          <w:szCs w:val="24"/>
        </w:rPr>
        <w:t>которых</w:t>
      </w:r>
      <w:proofErr w:type="gramEnd"/>
      <w:r w:rsidRPr="0081134F">
        <w:rPr>
          <w:rFonts w:ascii="Arial" w:hAnsi="Arial" w:cs="Arial"/>
          <w:sz w:val="24"/>
          <w:szCs w:val="24"/>
        </w:rPr>
        <w:t xml:space="preserve"> допускается размещение промышленной инфраструктуры;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не менее 75 процентов территории промышленной площадки предназначено для размещения и ведения промышленного производства резидентов (потенциальных резидентов);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2) коммунальная инфраструктура промышленной площадки отвечает следующим требованиям: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наличие на территории промышленной площадки точки присоединения потребителей к электрической энергии или наличие действующих технических условий на технологическое присоединение потребителей к электрической энергии;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наличие существующего подключения или технических условий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на подключение потребителей к сетям газоснабжения и (или) к сетям теплоснабжения;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наличие существующего подключения или технических условий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на подключение потребителей к системе водоснабжения и водоотведения (при необходимости);</w:t>
      </w:r>
    </w:p>
    <w:p w:rsidR="00BC7C13" w:rsidRPr="0081134F" w:rsidRDefault="004D52AB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b/>
          <w:sz w:val="24"/>
          <w:szCs w:val="24"/>
        </w:rPr>
        <w:t>8</w:t>
      </w:r>
      <w:r w:rsidR="00BC7C13" w:rsidRPr="0081134F">
        <w:rPr>
          <w:rFonts w:ascii="Arial" w:hAnsi="Arial" w:cs="Arial"/>
          <w:b/>
          <w:sz w:val="24"/>
          <w:szCs w:val="24"/>
        </w:rPr>
        <w:t>.</w:t>
      </w:r>
      <w:r w:rsidR="00BC7C13" w:rsidRPr="0081134F">
        <w:rPr>
          <w:rFonts w:ascii="Arial" w:hAnsi="Arial" w:cs="Arial"/>
          <w:sz w:val="24"/>
          <w:szCs w:val="24"/>
        </w:rPr>
        <w:t xml:space="preserve"> </w:t>
      </w:r>
      <w:r w:rsidR="00BC7C13" w:rsidRPr="0081134F">
        <w:rPr>
          <w:rFonts w:ascii="Arial" w:hAnsi="Arial" w:cs="Arial"/>
          <w:b/>
          <w:sz w:val="24"/>
          <w:szCs w:val="24"/>
        </w:rPr>
        <w:t xml:space="preserve">«Зарплата без </w:t>
      </w:r>
      <w:proofErr w:type="gramStart"/>
      <w:r w:rsidR="00BC7C13" w:rsidRPr="0081134F">
        <w:rPr>
          <w:rFonts w:ascii="Arial" w:hAnsi="Arial" w:cs="Arial"/>
          <w:b/>
          <w:sz w:val="24"/>
          <w:szCs w:val="24"/>
        </w:rPr>
        <w:t>долгов</w:t>
      </w:r>
      <w:r w:rsidR="007A3BBD" w:rsidRPr="0081134F">
        <w:rPr>
          <w:rFonts w:ascii="Arial" w:hAnsi="Arial" w:cs="Arial"/>
          <w:sz w:val="24"/>
          <w:szCs w:val="24"/>
        </w:rPr>
        <w:t>-</w:t>
      </w:r>
      <w:r w:rsidR="00BC7C13" w:rsidRPr="0081134F">
        <w:rPr>
          <w:rFonts w:ascii="Arial" w:hAnsi="Arial" w:cs="Arial"/>
          <w:b/>
          <w:sz w:val="24"/>
          <w:szCs w:val="24"/>
        </w:rPr>
        <w:t>Задолженность</w:t>
      </w:r>
      <w:proofErr w:type="gramEnd"/>
      <w:r w:rsidR="00BC7C13" w:rsidRPr="0081134F">
        <w:rPr>
          <w:rFonts w:ascii="Arial" w:hAnsi="Arial" w:cs="Arial"/>
          <w:b/>
          <w:sz w:val="24"/>
          <w:szCs w:val="24"/>
        </w:rPr>
        <w:t xml:space="preserve"> по выплате заработной платы (количество организаций, численность работников и сумма задолженности)».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Источник информации для расчета показателя «Зарплата без долгов «Задолженность по выплате заработной платы (количество организаций, численность работников и сумма задолженности)» является информация, размещенная на портале ГАС «Управление» муниципальными районами, городскими округами Московской области, а также </w:t>
      </w:r>
      <w:proofErr w:type="gramStart"/>
      <w:r w:rsidRPr="0081134F">
        <w:rPr>
          <w:rFonts w:ascii="Arial" w:hAnsi="Arial" w:cs="Arial"/>
          <w:sz w:val="24"/>
          <w:szCs w:val="24"/>
        </w:rPr>
        <w:t>информация</w:t>
      </w:r>
      <w:proofErr w:type="gramEnd"/>
      <w:r w:rsidRPr="0081134F">
        <w:rPr>
          <w:rFonts w:ascii="Arial" w:hAnsi="Arial" w:cs="Arial"/>
          <w:sz w:val="24"/>
          <w:szCs w:val="24"/>
        </w:rPr>
        <w:t xml:space="preserve"> предоставленная Государственной инспекцией труда в Московской области.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Оценка выполнения показателя основывается по следующим критериям: о наличие задолженности в организациях, осуществляющих деятельность на территории муниципального образования;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° количество организаций, осуществляющих деятельность на территории муниципального образования, допустивших задолженность по заработной плате;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° количество работников, перед которыми имеется задолженность по заработной плате;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° наличие задолженности по заработной плате в муниципальных учреждениях и предприятиях, а также в организациях с муниципальной долей собственности;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° наличие организаций с задолженностью по заработной плате свыше 25 млн. рублей.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Рейтинг муниципальных образований Московской области рассчитывается по сумме баллов по пяти критериям, где первое место присваивается тому муниципальному образованию Московской области, которое получило наименьшее количество баллов.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При не предоставлении муниципальным образованием Московской области данных (части данных), необходимых для расчета значений показателя или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81134F">
        <w:rPr>
          <w:rFonts w:ascii="Arial" w:hAnsi="Arial" w:cs="Arial"/>
          <w:sz w:val="24"/>
          <w:szCs w:val="24"/>
        </w:rPr>
        <w:t>предоставлении</w:t>
      </w:r>
      <w:proofErr w:type="gramEnd"/>
      <w:r w:rsidRPr="0081134F">
        <w:rPr>
          <w:rFonts w:ascii="Arial" w:hAnsi="Arial" w:cs="Arial"/>
          <w:sz w:val="24"/>
          <w:szCs w:val="24"/>
        </w:rPr>
        <w:t xml:space="preserve"> недостоверных данных, муниципальному образованию присваивается последнее место по показателю.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Единица измерения: баллы.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Расчет показателя: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Z = Z1 + Z2 + Z3 + Z4 + Z5, где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 Z - значение показателя «Зарплата без долгов «Задолженность по выплате заработной платы (количество организаций, численность работников и сумма задолженности)»,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Z1 - сумма задолженности в организациях, осуществляющих деятельность на территории муниципального образования,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Z2 - количество организаций, осуществляющих деятельность на территории муниципального образования, допустивших задолженность по заработной плате,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lastRenderedPageBreak/>
        <w:t>Z3 - количество работников, перед которыми имеется задолженность по заработной плате,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Z4 - количество муниципальных учреждений и предприятий, а также организаций с муниципальной долей собственности, имеющих задолженности по заработной плате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Z5 - количество организаций с задолженностью по заработной плате свыше                             25 млн. рублей.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При отсутствии задолженности по заработной плате на территории муниципального образования показатель Z равен 5 баллам.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Расчет баллов по критерию Z1: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при отсутствии задолженности в организациях, расположенных на территории муниципального образования: 1 балл,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при наличии задолженности в организациях, расположенных на территории муниципального образования: выстраивается рейтинг по критерию Z1 в зависимости от суммы задолженности от наименьшего значения </w:t>
      </w:r>
      <w:proofErr w:type="gramStart"/>
      <w:r w:rsidRPr="0081134F">
        <w:rPr>
          <w:rFonts w:ascii="Arial" w:hAnsi="Arial" w:cs="Arial"/>
          <w:sz w:val="24"/>
          <w:szCs w:val="24"/>
        </w:rPr>
        <w:t>к</w:t>
      </w:r>
      <w:proofErr w:type="gramEnd"/>
      <w:r w:rsidRPr="0081134F">
        <w:rPr>
          <w:rFonts w:ascii="Arial" w:hAnsi="Arial" w:cs="Arial"/>
          <w:sz w:val="24"/>
          <w:szCs w:val="24"/>
        </w:rPr>
        <w:t xml:space="preserve"> наибольшему. Муниципальному образованию, имеющему наименьшую сумму задолженности, присваивается 2 балла, далее к 2 баллам прибавляется по 1 баллу за каждый уровень рейтинга критерия Z1.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Расчет баллов по критерию Z2: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при отсутствии организаций, имеющих задолженность по выплате заработной платы: 1 балл,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при наличии организаций, имеющих задолженность по выплате заработной платы: выстраивается рейтинг по критерию Z2 в зависимости от количества организаций от наименьшего значения </w:t>
      </w:r>
      <w:proofErr w:type="gramStart"/>
      <w:r w:rsidRPr="0081134F">
        <w:rPr>
          <w:rFonts w:ascii="Arial" w:hAnsi="Arial" w:cs="Arial"/>
          <w:sz w:val="24"/>
          <w:szCs w:val="24"/>
        </w:rPr>
        <w:t>к</w:t>
      </w:r>
      <w:proofErr w:type="gramEnd"/>
      <w:r w:rsidRPr="0081134F">
        <w:rPr>
          <w:rFonts w:ascii="Arial" w:hAnsi="Arial" w:cs="Arial"/>
          <w:sz w:val="24"/>
          <w:szCs w:val="24"/>
        </w:rPr>
        <w:t xml:space="preserve"> наибольшему. Муниципальному образованию, имеющему наименьшее количество организаций, присваивается 2 балла, далее к 2 баллам прибавляется по 1 баллу за каждый уровень рейтинга критерия Z2.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Расчет баллов по критерию Z3: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при отсутствии задолженности: 1 балл,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при наличии работников, перед которыми имеется задолженность по выплате заработной платы: выстраивается рейтинг по критерию Z3 в зависимости от количества работников, перед которыми имеется задолженность по выплате заработной платы от наименьшего значения </w:t>
      </w:r>
      <w:proofErr w:type="gramStart"/>
      <w:r w:rsidRPr="0081134F">
        <w:rPr>
          <w:rFonts w:ascii="Arial" w:hAnsi="Arial" w:cs="Arial"/>
          <w:sz w:val="24"/>
          <w:szCs w:val="24"/>
        </w:rPr>
        <w:t>к</w:t>
      </w:r>
      <w:proofErr w:type="gramEnd"/>
      <w:r w:rsidRPr="0081134F">
        <w:rPr>
          <w:rFonts w:ascii="Arial" w:hAnsi="Arial" w:cs="Arial"/>
          <w:sz w:val="24"/>
          <w:szCs w:val="24"/>
        </w:rPr>
        <w:t xml:space="preserve"> наибольшему. Муниципальному образованию, имеющему наименьшее количество работников, перед которыми имеется задолженность по выплате заработной платы, присваивается 2 балла, далее к 2 баллам прибавляется по 1 баллу за каждый уровень рейтинга критерия Z3.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Расчет баллов по критерию Z4: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при отсутствии задолженности по заработной плате в муниципальных учреждениях и предприятиях, а также организациях с муниципальной долей собственности: 1 балл,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при наличии задолженности по заработной плате в муниципальных учреждениях и предприятиях, а также организациях с муниципальной долей собственности: выстраивается рейтинг по критерию Z4 в зависимости от количества учреждений и предприятий, а также организаций с муниципальной долей собственности, </w:t>
      </w:r>
      <w:proofErr w:type="gramStart"/>
      <w:r w:rsidRPr="0081134F">
        <w:rPr>
          <w:rFonts w:ascii="Arial" w:hAnsi="Arial" w:cs="Arial"/>
          <w:sz w:val="24"/>
          <w:szCs w:val="24"/>
        </w:rPr>
        <w:t>имеющим</w:t>
      </w:r>
      <w:proofErr w:type="gramEnd"/>
      <w:r w:rsidRPr="0081134F">
        <w:rPr>
          <w:rFonts w:ascii="Arial" w:hAnsi="Arial" w:cs="Arial"/>
          <w:sz w:val="24"/>
          <w:szCs w:val="24"/>
        </w:rPr>
        <w:t xml:space="preserve"> задолженность по выплате заработной платы, от наименьшего значения к наибольшему. Муниципальному образованию, имеющему задолженность по выплате заработной платы в наименьшем количестве учреждений и предприятий, а также организаций с муниципальной долей собственности, имеющих задолженность по выплате заработной платы, присваивается 2 балла, далее к 2 баллам прибавляется по 1 баллу за каждый уровень рейтинга критерия Z4.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lastRenderedPageBreak/>
        <w:t>Расчет баллов по критерию Z5: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при отсутствии организаций с задолженностью по заработной плате свыше 25 млн. рублей: 1 балл,</w:t>
      </w:r>
    </w:p>
    <w:p w:rsidR="00BC7C13" w:rsidRPr="0081134F" w:rsidRDefault="00BC7C13" w:rsidP="00BC7C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при наличии организаций с задолженностью по заработной плате свыше 25 млн. рублей: выстраивается рейтинг по критерию Z5 в зависимости от количества организаций с задолженностью по заработной плате свыше 25 млн. рублей от наименьшего значения </w:t>
      </w:r>
      <w:proofErr w:type="gramStart"/>
      <w:r w:rsidRPr="0081134F">
        <w:rPr>
          <w:rFonts w:ascii="Arial" w:hAnsi="Arial" w:cs="Arial"/>
          <w:sz w:val="24"/>
          <w:szCs w:val="24"/>
        </w:rPr>
        <w:t>к</w:t>
      </w:r>
      <w:proofErr w:type="gramEnd"/>
      <w:r w:rsidRPr="0081134F">
        <w:rPr>
          <w:rFonts w:ascii="Arial" w:hAnsi="Arial" w:cs="Arial"/>
          <w:sz w:val="24"/>
          <w:szCs w:val="24"/>
        </w:rPr>
        <w:t xml:space="preserve"> наибольшему. Муниципальному образованию, имеющему наименьшее количество организаций с задолженностью по заработной плате свыше 25 млн. рублей, присваивается 2 балла, далее к 2 баллам прибавляется по 1 баллу за каждый уровень рейтинга критерия Z5.</w:t>
      </w:r>
    </w:p>
    <w:p w:rsidR="004D52AB" w:rsidRPr="0081134F" w:rsidRDefault="004D52AB" w:rsidP="00BC7C13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950B33" w:rsidRPr="0081134F" w:rsidRDefault="004D52AB" w:rsidP="00950B3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81134F">
        <w:rPr>
          <w:rFonts w:ascii="Arial" w:hAnsi="Arial" w:cs="Arial"/>
          <w:b/>
          <w:sz w:val="24"/>
          <w:szCs w:val="24"/>
        </w:rPr>
        <w:t>9</w:t>
      </w:r>
      <w:r w:rsidR="00BC7C13" w:rsidRPr="0081134F">
        <w:rPr>
          <w:rFonts w:ascii="Arial" w:hAnsi="Arial" w:cs="Arial"/>
          <w:b/>
          <w:sz w:val="24"/>
          <w:szCs w:val="24"/>
        </w:rPr>
        <w:t>.</w:t>
      </w:r>
      <w:r w:rsidR="008A525B" w:rsidRPr="0081134F">
        <w:rPr>
          <w:rFonts w:ascii="Arial" w:hAnsi="Arial" w:cs="Arial"/>
          <w:b/>
          <w:sz w:val="24"/>
          <w:szCs w:val="24"/>
        </w:rPr>
        <w:t xml:space="preserve"> </w:t>
      </w:r>
      <w:hyperlink r:id="rId10" w:history="1">
        <w:r w:rsidR="007A3BBD" w:rsidRPr="0081134F">
          <w:rPr>
            <w:rFonts w:ascii="Arial" w:hAnsi="Arial" w:cs="Arial"/>
            <w:b/>
            <w:color w:val="333333"/>
            <w:sz w:val="24"/>
            <w:szCs w:val="24"/>
            <w:u w:val="single"/>
          </w:rPr>
          <w:t xml:space="preserve">Зарплата бюджетников - Достижение (поддержание) средней заработной платы работников социальной сферы в </w:t>
        </w:r>
        <w:proofErr w:type="spellStart"/>
        <w:r w:rsidR="007A3BBD" w:rsidRPr="0081134F">
          <w:rPr>
            <w:rFonts w:ascii="Arial" w:hAnsi="Arial" w:cs="Arial"/>
            <w:b/>
            <w:color w:val="333333"/>
            <w:sz w:val="24"/>
            <w:szCs w:val="24"/>
            <w:u w:val="single"/>
          </w:rPr>
          <w:t>соответсвии</w:t>
        </w:r>
        <w:proofErr w:type="spellEnd"/>
        <w:r w:rsidR="007A3BBD" w:rsidRPr="0081134F">
          <w:rPr>
            <w:rFonts w:ascii="Arial" w:hAnsi="Arial" w:cs="Arial"/>
            <w:b/>
            <w:color w:val="333333"/>
            <w:sz w:val="24"/>
            <w:szCs w:val="24"/>
            <w:u w:val="single"/>
          </w:rPr>
          <w:t xml:space="preserve"> с майскими Указами Президента 2012 года</w:t>
        </w:r>
      </w:hyperlink>
    </w:p>
    <w:p w:rsidR="00950B33" w:rsidRPr="0081134F" w:rsidRDefault="00BC7C13" w:rsidP="00950B33">
      <w:pPr>
        <w:spacing w:after="0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 </w:t>
      </w:r>
      <w:r w:rsidR="00950B33" w:rsidRPr="0081134F">
        <w:rPr>
          <w:rFonts w:ascii="Arial" w:hAnsi="Arial" w:cs="Arial"/>
          <w:sz w:val="24"/>
          <w:szCs w:val="24"/>
        </w:rPr>
        <w:t>Единица измерения: процент.</w:t>
      </w:r>
    </w:p>
    <w:p w:rsidR="00950B33" w:rsidRPr="0081134F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Оценка проводится с учетом сведений уровня достижения целевых показателей по следующим категориям работников муниципальных учреждений: </w:t>
      </w:r>
    </w:p>
    <w:p w:rsidR="00950B33" w:rsidRPr="0081134F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педагогические работники образовательных учреждений общего образования;</w:t>
      </w:r>
    </w:p>
    <w:p w:rsidR="00950B33" w:rsidRPr="0081134F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педагогические работники дошкольных образовательных учреждений;</w:t>
      </w:r>
    </w:p>
    <w:p w:rsidR="00950B33" w:rsidRPr="0081134F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педагогические работники образовательных, медицинских организаций или организаций, оказывающих социальные услуги детям-сиротам и детям, оставшимся без попечения родителей,  </w:t>
      </w:r>
    </w:p>
    <w:p w:rsidR="00950B33" w:rsidRPr="0081134F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педагогических работников учреждений дополнительного образования детей,</w:t>
      </w:r>
    </w:p>
    <w:p w:rsidR="00950B33" w:rsidRPr="0081134F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работники учреждений культуры.</w:t>
      </w:r>
    </w:p>
    <w:p w:rsidR="00950B33" w:rsidRPr="0081134F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Оценка достижения показателя </w:t>
      </w:r>
      <w:proofErr w:type="spellStart"/>
      <w:r w:rsidRPr="0081134F">
        <w:rPr>
          <w:rFonts w:ascii="Arial" w:hAnsi="Arial" w:cs="Arial"/>
          <w:sz w:val="24"/>
          <w:szCs w:val="24"/>
        </w:rPr>
        <w:t>Sz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осуществляется по формуле:</w:t>
      </w:r>
    </w:p>
    <w:p w:rsidR="00950B33" w:rsidRPr="0081134F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50B33" w:rsidRPr="0081134F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81134F">
        <w:rPr>
          <w:rFonts w:ascii="Arial" w:hAnsi="Arial" w:cs="Arial"/>
          <w:sz w:val="24"/>
          <w:szCs w:val="24"/>
        </w:rPr>
        <w:t>Sz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= (</w:t>
      </w:r>
      <w:proofErr w:type="spellStart"/>
      <w:r w:rsidRPr="0081134F">
        <w:rPr>
          <w:rFonts w:ascii="Arial" w:hAnsi="Arial" w:cs="Arial"/>
          <w:sz w:val="24"/>
          <w:szCs w:val="24"/>
        </w:rPr>
        <w:t>Здоп+Зобщ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+</w:t>
      </w:r>
      <w:proofErr w:type="spellStart"/>
      <w:r w:rsidRPr="0081134F">
        <w:rPr>
          <w:rFonts w:ascii="Arial" w:hAnsi="Arial" w:cs="Arial"/>
          <w:sz w:val="24"/>
          <w:szCs w:val="24"/>
        </w:rPr>
        <w:t>Здош+Зсир+Зкул</w:t>
      </w:r>
      <w:proofErr w:type="spellEnd"/>
      <w:r w:rsidRPr="0081134F">
        <w:rPr>
          <w:rFonts w:ascii="Arial" w:hAnsi="Arial" w:cs="Arial"/>
          <w:sz w:val="24"/>
          <w:szCs w:val="24"/>
        </w:rPr>
        <w:t>) /N, где:</w:t>
      </w:r>
    </w:p>
    <w:p w:rsidR="00950B33" w:rsidRPr="0081134F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N – количество показателей в числителе формулы,</w:t>
      </w:r>
    </w:p>
    <w:p w:rsidR="00950B33" w:rsidRPr="0081134F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81134F">
        <w:rPr>
          <w:rFonts w:ascii="Arial" w:hAnsi="Arial" w:cs="Arial"/>
          <w:sz w:val="24"/>
          <w:szCs w:val="24"/>
        </w:rPr>
        <w:t>Здо</w:t>
      </w:r>
      <w:proofErr w:type="gramStart"/>
      <w:r w:rsidRPr="0081134F">
        <w:rPr>
          <w:rFonts w:ascii="Arial" w:hAnsi="Arial" w:cs="Arial"/>
          <w:sz w:val="24"/>
          <w:szCs w:val="24"/>
        </w:rPr>
        <w:t>п</w:t>
      </w:r>
      <w:proofErr w:type="spellEnd"/>
      <w:r w:rsidRPr="0081134F">
        <w:rPr>
          <w:rFonts w:ascii="Arial" w:hAnsi="Arial" w:cs="Arial"/>
          <w:sz w:val="24"/>
          <w:szCs w:val="24"/>
        </w:rPr>
        <w:t>–</w:t>
      </w:r>
      <w:proofErr w:type="gramEnd"/>
      <w:r w:rsidRPr="0081134F">
        <w:rPr>
          <w:rFonts w:ascii="Arial" w:hAnsi="Arial" w:cs="Arial"/>
          <w:sz w:val="24"/>
          <w:szCs w:val="24"/>
        </w:rPr>
        <w:t xml:space="preserve"> значение достижения целевого показателя педагогических </w:t>
      </w:r>
      <w:proofErr w:type="spellStart"/>
      <w:r w:rsidRPr="0081134F">
        <w:rPr>
          <w:rFonts w:ascii="Arial" w:hAnsi="Arial" w:cs="Arial"/>
          <w:sz w:val="24"/>
          <w:szCs w:val="24"/>
        </w:rPr>
        <w:t>работниковмуниципальных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учреждений дополнительного образования детей сфер образования, культуры и физической культуры и спорта,</w:t>
      </w:r>
    </w:p>
    <w:p w:rsidR="00950B33" w:rsidRPr="0081134F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81134F">
        <w:rPr>
          <w:rFonts w:ascii="Arial" w:hAnsi="Arial" w:cs="Arial"/>
          <w:sz w:val="24"/>
          <w:szCs w:val="24"/>
        </w:rPr>
        <w:t>Зоб</w:t>
      </w:r>
      <w:proofErr w:type="gramStart"/>
      <w:r w:rsidRPr="0081134F">
        <w:rPr>
          <w:rFonts w:ascii="Arial" w:hAnsi="Arial" w:cs="Arial"/>
          <w:sz w:val="24"/>
          <w:szCs w:val="24"/>
        </w:rPr>
        <w:t>щ</w:t>
      </w:r>
      <w:proofErr w:type="spellEnd"/>
      <w:r w:rsidRPr="0081134F">
        <w:rPr>
          <w:rFonts w:ascii="Arial" w:hAnsi="Arial" w:cs="Arial"/>
          <w:sz w:val="24"/>
          <w:szCs w:val="24"/>
        </w:rPr>
        <w:t>–</w:t>
      </w:r>
      <w:proofErr w:type="gramEnd"/>
      <w:r w:rsidRPr="0081134F">
        <w:rPr>
          <w:rFonts w:ascii="Arial" w:hAnsi="Arial" w:cs="Arial"/>
          <w:sz w:val="24"/>
          <w:szCs w:val="24"/>
        </w:rPr>
        <w:t xml:space="preserve"> значение достижения целевого показателя педагогических </w:t>
      </w:r>
      <w:proofErr w:type="spellStart"/>
      <w:r w:rsidRPr="0081134F">
        <w:rPr>
          <w:rFonts w:ascii="Arial" w:hAnsi="Arial" w:cs="Arial"/>
          <w:sz w:val="24"/>
          <w:szCs w:val="24"/>
        </w:rPr>
        <w:t>работниковмуниципальных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образовательных учреждений общего образования,  </w:t>
      </w:r>
    </w:p>
    <w:p w:rsidR="00950B33" w:rsidRPr="0081134F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81134F">
        <w:rPr>
          <w:rFonts w:ascii="Arial" w:hAnsi="Arial" w:cs="Arial"/>
          <w:sz w:val="24"/>
          <w:szCs w:val="24"/>
        </w:rPr>
        <w:t>Здош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– значение достижения целевого показателя </w:t>
      </w:r>
      <w:proofErr w:type="gramStart"/>
      <w:r w:rsidRPr="0081134F">
        <w:rPr>
          <w:rFonts w:ascii="Arial" w:hAnsi="Arial" w:cs="Arial"/>
          <w:sz w:val="24"/>
          <w:szCs w:val="24"/>
        </w:rPr>
        <w:t>педагогических</w:t>
      </w:r>
      <w:proofErr w:type="gramEnd"/>
      <w:r w:rsidRPr="0081134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1134F">
        <w:rPr>
          <w:rFonts w:ascii="Arial" w:hAnsi="Arial" w:cs="Arial"/>
          <w:sz w:val="24"/>
          <w:szCs w:val="24"/>
        </w:rPr>
        <w:t>работниковмуниципальных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образовательных </w:t>
      </w:r>
      <w:proofErr w:type="spellStart"/>
      <w:r w:rsidRPr="0081134F">
        <w:rPr>
          <w:rFonts w:ascii="Arial" w:hAnsi="Arial" w:cs="Arial"/>
          <w:sz w:val="24"/>
          <w:szCs w:val="24"/>
        </w:rPr>
        <w:t>учрежденийдошкольного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образования,</w:t>
      </w:r>
    </w:p>
    <w:p w:rsidR="00950B33" w:rsidRPr="0081134F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81134F">
        <w:rPr>
          <w:rFonts w:ascii="Arial" w:hAnsi="Arial" w:cs="Arial"/>
          <w:sz w:val="24"/>
          <w:szCs w:val="24"/>
        </w:rPr>
        <w:t>Зсир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– значение достижения целевого показателя педагогических </w:t>
      </w:r>
      <w:proofErr w:type="spellStart"/>
      <w:r w:rsidRPr="0081134F">
        <w:rPr>
          <w:rFonts w:ascii="Arial" w:hAnsi="Arial" w:cs="Arial"/>
          <w:sz w:val="24"/>
          <w:szCs w:val="24"/>
        </w:rPr>
        <w:t>работниковмуниципальных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образовательных, муниципальных медицинских организаций или муниципальных организаций, оказывающих социальные услуги детям-сиротам и детям, оставшимся без попечения родителей, сферы образования, </w:t>
      </w:r>
    </w:p>
    <w:p w:rsidR="00950B33" w:rsidRPr="0081134F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81134F">
        <w:rPr>
          <w:rFonts w:ascii="Arial" w:hAnsi="Arial" w:cs="Arial"/>
          <w:sz w:val="24"/>
          <w:szCs w:val="24"/>
        </w:rPr>
        <w:t>Зкул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– значение </w:t>
      </w:r>
      <w:proofErr w:type="gramStart"/>
      <w:r w:rsidRPr="0081134F">
        <w:rPr>
          <w:rFonts w:ascii="Arial" w:hAnsi="Arial" w:cs="Arial"/>
          <w:sz w:val="24"/>
          <w:szCs w:val="24"/>
        </w:rPr>
        <w:t>достижения целевого показателя работников муниципальных учреждений культуры</w:t>
      </w:r>
      <w:proofErr w:type="gramEnd"/>
      <w:r w:rsidRPr="0081134F">
        <w:rPr>
          <w:rFonts w:ascii="Arial" w:hAnsi="Arial" w:cs="Arial"/>
          <w:sz w:val="24"/>
          <w:szCs w:val="24"/>
        </w:rPr>
        <w:t>.</w:t>
      </w:r>
    </w:p>
    <w:p w:rsidR="00950B33" w:rsidRPr="0081134F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                                  n                                       </w:t>
      </w:r>
    </w:p>
    <w:p w:rsidR="00950B33" w:rsidRPr="0081134F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1)</w:t>
      </w:r>
      <w:r w:rsidRPr="0081134F">
        <w:rPr>
          <w:rFonts w:ascii="Arial" w:hAnsi="Arial" w:cs="Arial"/>
          <w:sz w:val="24"/>
          <w:szCs w:val="24"/>
        </w:rPr>
        <w:tab/>
      </w:r>
      <w:proofErr w:type="spellStart"/>
      <w:r w:rsidRPr="0081134F">
        <w:rPr>
          <w:rFonts w:ascii="Arial" w:hAnsi="Arial" w:cs="Arial"/>
          <w:sz w:val="24"/>
          <w:szCs w:val="24"/>
        </w:rPr>
        <w:t>Здоп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= (SUM </w:t>
      </w:r>
      <w:proofErr w:type="spellStart"/>
      <w:r w:rsidRPr="0081134F">
        <w:rPr>
          <w:rFonts w:ascii="Arial" w:hAnsi="Arial" w:cs="Arial"/>
          <w:sz w:val="24"/>
          <w:szCs w:val="24"/>
        </w:rPr>
        <w:t>Фдо</w:t>
      </w:r>
      <w:proofErr w:type="gramStart"/>
      <w:r w:rsidRPr="0081134F">
        <w:rPr>
          <w:rFonts w:ascii="Arial" w:hAnsi="Arial" w:cs="Arial"/>
          <w:sz w:val="24"/>
          <w:szCs w:val="24"/>
        </w:rPr>
        <w:t>п</w:t>
      </w:r>
      <w:proofErr w:type="spellEnd"/>
      <w:r w:rsidRPr="0081134F">
        <w:rPr>
          <w:rFonts w:ascii="Arial" w:hAnsi="Arial" w:cs="Arial"/>
          <w:sz w:val="24"/>
          <w:szCs w:val="24"/>
        </w:rPr>
        <w:t>(</w:t>
      </w:r>
      <w:proofErr w:type="gramEnd"/>
      <w:r w:rsidRPr="0081134F">
        <w:rPr>
          <w:rFonts w:ascii="Arial" w:hAnsi="Arial" w:cs="Arial"/>
          <w:sz w:val="24"/>
          <w:szCs w:val="24"/>
        </w:rPr>
        <w:t xml:space="preserve">факт) i / SUM i) / </w:t>
      </w:r>
      <w:proofErr w:type="spellStart"/>
      <w:r w:rsidRPr="0081134F">
        <w:rPr>
          <w:rFonts w:ascii="Arial" w:hAnsi="Arial" w:cs="Arial"/>
          <w:sz w:val="24"/>
          <w:szCs w:val="24"/>
        </w:rPr>
        <w:t>Здоп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(план) х 100%,    где:</w:t>
      </w:r>
    </w:p>
    <w:p w:rsidR="00950B33" w:rsidRPr="0081134F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                                  i=1                                     </w:t>
      </w:r>
    </w:p>
    <w:p w:rsidR="00950B33" w:rsidRPr="0081134F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81134F">
        <w:rPr>
          <w:rFonts w:ascii="Arial" w:hAnsi="Arial" w:cs="Arial"/>
          <w:sz w:val="24"/>
          <w:szCs w:val="24"/>
        </w:rPr>
        <w:t>Фдоп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(факт) i  – фактическое значение фонда оплаты труда педагогических </w:t>
      </w:r>
      <w:proofErr w:type="spellStart"/>
      <w:r w:rsidRPr="0081134F">
        <w:rPr>
          <w:rFonts w:ascii="Arial" w:hAnsi="Arial" w:cs="Arial"/>
          <w:sz w:val="24"/>
          <w:szCs w:val="24"/>
        </w:rPr>
        <w:t>работниковмуниципальных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 учреждений дополнительного образования детей сфер физической культуры и спорта, образования;</w:t>
      </w:r>
    </w:p>
    <w:p w:rsidR="00950B33" w:rsidRPr="0081134F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81134F">
        <w:rPr>
          <w:rFonts w:ascii="Arial" w:hAnsi="Arial" w:cs="Arial"/>
          <w:sz w:val="24"/>
          <w:szCs w:val="24"/>
        </w:rPr>
        <w:t>Здоп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(план) – плановое значение среднемесячной заработной </w:t>
      </w:r>
      <w:proofErr w:type="gramStart"/>
      <w:r w:rsidRPr="0081134F">
        <w:rPr>
          <w:rFonts w:ascii="Arial" w:hAnsi="Arial" w:cs="Arial"/>
          <w:sz w:val="24"/>
          <w:szCs w:val="24"/>
        </w:rPr>
        <w:t>платы педагогических работников учреждений дополнительного образования детей Московской области</w:t>
      </w:r>
      <w:proofErr w:type="gramEnd"/>
      <w:r w:rsidRPr="0081134F">
        <w:rPr>
          <w:rFonts w:ascii="Arial" w:hAnsi="Arial" w:cs="Arial"/>
          <w:sz w:val="24"/>
          <w:szCs w:val="24"/>
        </w:rPr>
        <w:t>;</w:t>
      </w:r>
    </w:p>
    <w:p w:rsidR="00950B33" w:rsidRPr="0081134F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lastRenderedPageBreak/>
        <w:t xml:space="preserve">i = 1…n – общее количество педагогических </w:t>
      </w:r>
      <w:proofErr w:type="spellStart"/>
      <w:r w:rsidRPr="0081134F">
        <w:rPr>
          <w:rFonts w:ascii="Arial" w:hAnsi="Arial" w:cs="Arial"/>
          <w:sz w:val="24"/>
          <w:szCs w:val="24"/>
        </w:rPr>
        <w:t>работниковмуниципальных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учреждений дополнительного образования детей сфер физической культуры и спорта, образования.</w:t>
      </w:r>
    </w:p>
    <w:p w:rsidR="00950B33" w:rsidRPr="0081134F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81134F">
        <w:rPr>
          <w:rFonts w:ascii="Arial" w:hAnsi="Arial" w:cs="Arial"/>
          <w:sz w:val="24"/>
          <w:szCs w:val="24"/>
        </w:rPr>
        <w:t>Фдоп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(факт) i  = </w:t>
      </w:r>
      <w:proofErr w:type="spellStart"/>
      <w:proofErr w:type="gramStart"/>
      <w:r w:rsidRPr="0081134F">
        <w:rPr>
          <w:rFonts w:ascii="Arial" w:hAnsi="Arial" w:cs="Arial"/>
          <w:sz w:val="24"/>
          <w:szCs w:val="24"/>
        </w:rPr>
        <w:t>SUM</w:t>
      </w:r>
      <w:proofErr w:type="gramEnd"/>
      <w:r w:rsidRPr="0081134F">
        <w:rPr>
          <w:rFonts w:ascii="Arial" w:hAnsi="Arial" w:cs="Arial"/>
          <w:sz w:val="24"/>
          <w:szCs w:val="24"/>
        </w:rPr>
        <w:t>Фдопобр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(факт) i  +</w:t>
      </w:r>
      <w:proofErr w:type="spellStart"/>
      <w:r w:rsidRPr="0081134F">
        <w:rPr>
          <w:rFonts w:ascii="Arial" w:hAnsi="Arial" w:cs="Arial"/>
          <w:sz w:val="24"/>
          <w:szCs w:val="24"/>
        </w:rPr>
        <w:t>SUMФдопспорт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(факт) i  , где</w:t>
      </w:r>
    </w:p>
    <w:p w:rsidR="00950B33" w:rsidRPr="0081134F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81134F">
        <w:rPr>
          <w:rFonts w:ascii="Arial" w:hAnsi="Arial" w:cs="Arial"/>
          <w:sz w:val="24"/>
          <w:szCs w:val="24"/>
        </w:rPr>
        <w:t>Фдопобр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(факт) i - фонд оплаты труда педагогических </w:t>
      </w:r>
      <w:proofErr w:type="spellStart"/>
      <w:r w:rsidRPr="0081134F">
        <w:rPr>
          <w:rFonts w:ascii="Arial" w:hAnsi="Arial" w:cs="Arial"/>
          <w:sz w:val="24"/>
          <w:szCs w:val="24"/>
        </w:rPr>
        <w:t>работниковмуниципальных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учреждений дополнительного образования детей сферы образования,</w:t>
      </w:r>
    </w:p>
    <w:p w:rsidR="00950B33" w:rsidRPr="0081134F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81134F">
        <w:rPr>
          <w:rFonts w:ascii="Arial" w:hAnsi="Arial" w:cs="Arial"/>
          <w:sz w:val="24"/>
          <w:szCs w:val="24"/>
        </w:rPr>
        <w:t>Фдопспорт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(факт) i -фонд оплаты труда педагогических </w:t>
      </w:r>
      <w:proofErr w:type="spellStart"/>
      <w:r w:rsidRPr="0081134F">
        <w:rPr>
          <w:rFonts w:ascii="Arial" w:hAnsi="Arial" w:cs="Arial"/>
          <w:sz w:val="24"/>
          <w:szCs w:val="24"/>
        </w:rPr>
        <w:t>работниковмуниципальных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 учреждений дополнительного образования детей сферы физической культуры и спорта.</w:t>
      </w:r>
    </w:p>
    <w:p w:rsidR="00950B33" w:rsidRPr="0081134F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В случае</w:t>
      </w:r>
      <w:proofErr w:type="gramStart"/>
      <w:r w:rsidRPr="0081134F">
        <w:rPr>
          <w:rFonts w:ascii="Arial" w:hAnsi="Arial" w:cs="Arial"/>
          <w:sz w:val="24"/>
          <w:szCs w:val="24"/>
        </w:rPr>
        <w:t>,</w:t>
      </w:r>
      <w:proofErr w:type="gramEnd"/>
      <w:r w:rsidRPr="0081134F">
        <w:rPr>
          <w:rFonts w:ascii="Arial" w:hAnsi="Arial" w:cs="Arial"/>
          <w:sz w:val="24"/>
          <w:szCs w:val="24"/>
        </w:rPr>
        <w:t xml:space="preserve"> если значение </w:t>
      </w:r>
      <w:proofErr w:type="spellStart"/>
      <w:r w:rsidRPr="0081134F">
        <w:rPr>
          <w:rFonts w:ascii="Arial" w:hAnsi="Arial" w:cs="Arial"/>
          <w:sz w:val="24"/>
          <w:szCs w:val="24"/>
        </w:rPr>
        <w:t>Здоп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составляет более 100%, то показатель </w:t>
      </w:r>
      <w:proofErr w:type="spellStart"/>
      <w:r w:rsidRPr="0081134F">
        <w:rPr>
          <w:rFonts w:ascii="Arial" w:hAnsi="Arial" w:cs="Arial"/>
          <w:sz w:val="24"/>
          <w:szCs w:val="24"/>
        </w:rPr>
        <w:t>Здоп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считается равным 100%. </w:t>
      </w:r>
    </w:p>
    <w:p w:rsidR="00950B33" w:rsidRPr="0081134F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2) </w:t>
      </w:r>
      <w:proofErr w:type="spellStart"/>
      <w:r w:rsidRPr="0081134F">
        <w:rPr>
          <w:rFonts w:ascii="Arial" w:hAnsi="Arial" w:cs="Arial"/>
          <w:sz w:val="24"/>
          <w:szCs w:val="24"/>
        </w:rPr>
        <w:t>Зобщ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= (SUM </w:t>
      </w:r>
      <w:proofErr w:type="spellStart"/>
      <w:r w:rsidRPr="0081134F">
        <w:rPr>
          <w:rFonts w:ascii="Arial" w:hAnsi="Arial" w:cs="Arial"/>
          <w:sz w:val="24"/>
          <w:szCs w:val="24"/>
        </w:rPr>
        <w:t>Фобщ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(факт) i / SUM i) / </w:t>
      </w:r>
      <w:proofErr w:type="spellStart"/>
      <w:r w:rsidRPr="0081134F">
        <w:rPr>
          <w:rFonts w:ascii="Arial" w:hAnsi="Arial" w:cs="Arial"/>
          <w:sz w:val="24"/>
          <w:szCs w:val="24"/>
        </w:rPr>
        <w:t>Зобщ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(план)  х 100%,    где:</w:t>
      </w:r>
    </w:p>
    <w:p w:rsidR="00950B33" w:rsidRPr="0081134F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                                  i=1                                     </w:t>
      </w:r>
    </w:p>
    <w:p w:rsidR="00950B33" w:rsidRPr="0081134F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81134F">
        <w:rPr>
          <w:rFonts w:ascii="Arial" w:hAnsi="Arial" w:cs="Arial"/>
          <w:sz w:val="24"/>
          <w:szCs w:val="24"/>
        </w:rPr>
        <w:t>Фобщ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(факт) i  – фактическое значение </w:t>
      </w:r>
      <w:proofErr w:type="gramStart"/>
      <w:r w:rsidRPr="0081134F">
        <w:rPr>
          <w:rFonts w:ascii="Arial" w:hAnsi="Arial" w:cs="Arial"/>
          <w:sz w:val="24"/>
          <w:szCs w:val="24"/>
        </w:rPr>
        <w:t>фонда оплаты труда педагогических работников образовательных муниципальных учреждений общего образования</w:t>
      </w:r>
      <w:proofErr w:type="gramEnd"/>
      <w:r w:rsidRPr="0081134F">
        <w:rPr>
          <w:rFonts w:ascii="Arial" w:hAnsi="Arial" w:cs="Arial"/>
          <w:sz w:val="24"/>
          <w:szCs w:val="24"/>
        </w:rPr>
        <w:t>;</w:t>
      </w:r>
    </w:p>
    <w:p w:rsidR="00950B33" w:rsidRPr="0081134F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81134F">
        <w:rPr>
          <w:rFonts w:ascii="Arial" w:hAnsi="Arial" w:cs="Arial"/>
          <w:sz w:val="24"/>
          <w:szCs w:val="24"/>
        </w:rPr>
        <w:t>Зобщ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(план) – плановое значение среднемесячной заработной платы педагогических работников образовательных учреждений общего образования Московской области;</w:t>
      </w:r>
    </w:p>
    <w:p w:rsidR="00950B33" w:rsidRPr="0081134F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i = 1…n – общее количество педагогических работников образовательных муниципальных учреждений общего образования.</w:t>
      </w:r>
    </w:p>
    <w:p w:rsidR="00950B33" w:rsidRPr="0081134F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В случае</w:t>
      </w:r>
      <w:proofErr w:type="gramStart"/>
      <w:r w:rsidRPr="0081134F">
        <w:rPr>
          <w:rFonts w:ascii="Arial" w:hAnsi="Arial" w:cs="Arial"/>
          <w:sz w:val="24"/>
          <w:szCs w:val="24"/>
        </w:rPr>
        <w:t>,</w:t>
      </w:r>
      <w:proofErr w:type="gramEnd"/>
      <w:r w:rsidRPr="0081134F">
        <w:rPr>
          <w:rFonts w:ascii="Arial" w:hAnsi="Arial" w:cs="Arial"/>
          <w:sz w:val="24"/>
          <w:szCs w:val="24"/>
        </w:rPr>
        <w:t xml:space="preserve"> если значение </w:t>
      </w:r>
      <w:proofErr w:type="spellStart"/>
      <w:r w:rsidRPr="0081134F">
        <w:rPr>
          <w:rFonts w:ascii="Arial" w:hAnsi="Arial" w:cs="Arial"/>
          <w:sz w:val="24"/>
          <w:szCs w:val="24"/>
        </w:rPr>
        <w:t>Зобщ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составляет более 100%, то показатель </w:t>
      </w:r>
      <w:proofErr w:type="spellStart"/>
      <w:r w:rsidRPr="0081134F">
        <w:rPr>
          <w:rFonts w:ascii="Arial" w:hAnsi="Arial" w:cs="Arial"/>
          <w:sz w:val="24"/>
          <w:szCs w:val="24"/>
        </w:rPr>
        <w:t>Зобщ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считается равным 100%. </w:t>
      </w:r>
    </w:p>
    <w:p w:rsidR="00950B33" w:rsidRPr="0081134F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3) </w:t>
      </w:r>
      <w:proofErr w:type="spellStart"/>
      <w:r w:rsidRPr="0081134F">
        <w:rPr>
          <w:rFonts w:ascii="Arial" w:hAnsi="Arial" w:cs="Arial"/>
          <w:sz w:val="24"/>
          <w:szCs w:val="24"/>
        </w:rPr>
        <w:t>Здош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= (SUM </w:t>
      </w:r>
      <w:proofErr w:type="spellStart"/>
      <w:r w:rsidRPr="0081134F">
        <w:rPr>
          <w:rFonts w:ascii="Arial" w:hAnsi="Arial" w:cs="Arial"/>
          <w:sz w:val="24"/>
          <w:szCs w:val="24"/>
        </w:rPr>
        <w:t>Фдош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(факт) i / SUM i) / </w:t>
      </w:r>
      <w:proofErr w:type="spellStart"/>
      <w:r w:rsidRPr="0081134F">
        <w:rPr>
          <w:rFonts w:ascii="Arial" w:hAnsi="Arial" w:cs="Arial"/>
          <w:sz w:val="24"/>
          <w:szCs w:val="24"/>
        </w:rPr>
        <w:t>Здош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(план)  х 100%,        где:</w:t>
      </w:r>
    </w:p>
    <w:p w:rsidR="00950B33" w:rsidRPr="0081134F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 i=1                                     </w:t>
      </w:r>
    </w:p>
    <w:p w:rsidR="00950B33" w:rsidRPr="0081134F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81134F">
        <w:rPr>
          <w:rFonts w:ascii="Arial" w:hAnsi="Arial" w:cs="Arial"/>
          <w:sz w:val="24"/>
          <w:szCs w:val="24"/>
        </w:rPr>
        <w:t>Фдош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(факт) i  – фактическое значение фонда оплаты труда педагогических </w:t>
      </w:r>
      <w:proofErr w:type="spellStart"/>
      <w:r w:rsidRPr="0081134F">
        <w:rPr>
          <w:rFonts w:ascii="Arial" w:hAnsi="Arial" w:cs="Arial"/>
          <w:sz w:val="24"/>
          <w:szCs w:val="24"/>
        </w:rPr>
        <w:t>работниковмуниципальных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1134F">
        <w:rPr>
          <w:rFonts w:ascii="Arial" w:hAnsi="Arial" w:cs="Arial"/>
          <w:sz w:val="24"/>
          <w:szCs w:val="24"/>
        </w:rPr>
        <w:t>дошкольныхобразовательных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учреждений,</w:t>
      </w:r>
    </w:p>
    <w:p w:rsidR="00950B33" w:rsidRPr="0081134F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81134F">
        <w:rPr>
          <w:rFonts w:ascii="Arial" w:hAnsi="Arial" w:cs="Arial"/>
          <w:sz w:val="24"/>
          <w:szCs w:val="24"/>
        </w:rPr>
        <w:t>Здош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(план) – плановое значение среднемесячной заработной платы педагогических работников дошкольных образовательных учреждений Московской области,</w:t>
      </w:r>
    </w:p>
    <w:p w:rsidR="00950B33" w:rsidRPr="0081134F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i = 1…n – общее количество педагогических </w:t>
      </w:r>
      <w:proofErr w:type="spellStart"/>
      <w:r w:rsidRPr="0081134F">
        <w:rPr>
          <w:rFonts w:ascii="Arial" w:hAnsi="Arial" w:cs="Arial"/>
          <w:sz w:val="24"/>
          <w:szCs w:val="24"/>
        </w:rPr>
        <w:t>работниковмуниципальных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дошкольных образовательных учреждений.</w:t>
      </w:r>
    </w:p>
    <w:p w:rsidR="00950B33" w:rsidRPr="0081134F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В случае</w:t>
      </w:r>
      <w:proofErr w:type="gramStart"/>
      <w:r w:rsidRPr="0081134F">
        <w:rPr>
          <w:rFonts w:ascii="Arial" w:hAnsi="Arial" w:cs="Arial"/>
          <w:sz w:val="24"/>
          <w:szCs w:val="24"/>
        </w:rPr>
        <w:t>,</w:t>
      </w:r>
      <w:proofErr w:type="gramEnd"/>
      <w:r w:rsidRPr="0081134F">
        <w:rPr>
          <w:rFonts w:ascii="Arial" w:hAnsi="Arial" w:cs="Arial"/>
          <w:sz w:val="24"/>
          <w:szCs w:val="24"/>
        </w:rPr>
        <w:t xml:space="preserve"> если значение </w:t>
      </w:r>
      <w:proofErr w:type="spellStart"/>
      <w:r w:rsidRPr="0081134F">
        <w:rPr>
          <w:rFonts w:ascii="Arial" w:hAnsi="Arial" w:cs="Arial"/>
          <w:sz w:val="24"/>
          <w:szCs w:val="24"/>
        </w:rPr>
        <w:t>Здош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составляет более 100%, то показатель </w:t>
      </w:r>
      <w:proofErr w:type="spellStart"/>
      <w:r w:rsidRPr="0081134F">
        <w:rPr>
          <w:rFonts w:ascii="Arial" w:hAnsi="Arial" w:cs="Arial"/>
          <w:sz w:val="24"/>
          <w:szCs w:val="24"/>
        </w:rPr>
        <w:t>Здош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считается равным 100%. </w:t>
      </w:r>
    </w:p>
    <w:p w:rsidR="00950B33" w:rsidRPr="0081134F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    </w:t>
      </w:r>
      <w:r w:rsidR="009F5511" w:rsidRPr="0081134F">
        <w:rPr>
          <w:rFonts w:ascii="Arial" w:hAnsi="Arial" w:cs="Arial"/>
          <w:sz w:val="24"/>
          <w:szCs w:val="24"/>
        </w:rPr>
        <w:t xml:space="preserve">                              </w:t>
      </w:r>
      <w:r w:rsidRPr="0081134F">
        <w:rPr>
          <w:rFonts w:ascii="Arial" w:hAnsi="Arial" w:cs="Arial"/>
          <w:sz w:val="24"/>
          <w:szCs w:val="24"/>
        </w:rPr>
        <w:t xml:space="preserve">                                      </w:t>
      </w:r>
    </w:p>
    <w:p w:rsidR="00950B33" w:rsidRPr="0081134F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4)</w:t>
      </w:r>
      <w:r w:rsidRPr="0081134F">
        <w:rPr>
          <w:rFonts w:ascii="Arial" w:hAnsi="Arial" w:cs="Arial"/>
          <w:sz w:val="24"/>
          <w:szCs w:val="24"/>
        </w:rPr>
        <w:tab/>
      </w:r>
      <w:proofErr w:type="spellStart"/>
      <w:r w:rsidRPr="0081134F">
        <w:rPr>
          <w:rFonts w:ascii="Arial" w:hAnsi="Arial" w:cs="Arial"/>
          <w:sz w:val="24"/>
          <w:szCs w:val="24"/>
        </w:rPr>
        <w:t>Зсир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= (SUM </w:t>
      </w:r>
      <w:proofErr w:type="spellStart"/>
      <w:r w:rsidRPr="0081134F">
        <w:rPr>
          <w:rFonts w:ascii="Arial" w:hAnsi="Arial" w:cs="Arial"/>
          <w:sz w:val="24"/>
          <w:szCs w:val="24"/>
        </w:rPr>
        <w:t>Фсир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(факт) i / SUM i) / </w:t>
      </w:r>
      <w:proofErr w:type="spellStart"/>
      <w:r w:rsidRPr="0081134F">
        <w:rPr>
          <w:rFonts w:ascii="Arial" w:hAnsi="Arial" w:cs="Arial"/>
          <w:sz w:val="24"/>
          <w:szCs w:val="24"/>
        </w:rPr>
        <w:t>Зсир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(план)  х 100%,        где:</w:t>
      </w:r>
    </w:p>
    <w:p w:rsidR="00950B33" w:rsidRPr="0081134F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                                  i=1                                     </w:t>
      </w:r>
    </w:p>
    <w:p w:rsidR="00950B33" w:rsidRPr="0081134F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81134F">
        <w:rPr>
          <w:rFonts w:ascii="Arial" w:hAnsi="Arial" w:cs="Arial"/>
          <w:sz w:val="24"/>
          <w:szCs w:val="24"/>
        </w:rPr>
        <w:t>Фсир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(факт) i– фактическое значение фонда оплаты труда педагогических </w:t>
      </w:r>
      <w:proofErr w:type="spellStart"/>
      <w:r w:rsidRPr="0081134F">
        <w:rPr>
          <w:rFonts w:ascii="Arial" w:hAnsi="Arial" w:cs="Arial"/>
          <w:sz w:val="24"/>
          <w:szCs w:val="24"/>
        </w:rPr>
        <w:t>работниковмуниципальных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образовательных </w:t>
      </w:r>
      <w:proofErr w:type="spellStart"/>
      <w:r w:rsidRPr="0081134F">
        <w:rPr>
          <w:rFonts w:ascii="Arial" w:hAnsi="Arial" w:cs="Arial"/>
          <w:sz w:val="24"/>
          <w:szCs w:val="24"/>
        </w:rPr>
        <w:t>илимуниципальных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организаций, оказывающих социальные услуги детям-сиротам и детям, оставшимся без попечения родителей, бюджетной сферы;</w:t>
      </w:r>
    </w:p>
    <w:p w:rsidR="00950B33" w:rsidRPr="0081134F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81134F">
        <w:rPr>
          <w:rFonts w:ascii="Arial" w:hAnsi="Arial" w:cs="Arial"/>
          <w:sz w:val="24"/>
          <w:szCs w:val="24"/>
        </w:rPr>
        <w:t>Зсир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(план) – плановое значение среднемесячной заработной платы педагогических работников образовательных, медицинских организаций или организаций, оказывающих социальные услуги детям-сиротам и детям, оставшимся без попечения родителей, Московской области;</w:t>
      </w:r>
    </w:p>
    <w:p w:rsidR="00950B33" w:rsidRPr="0081134F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i = 1…n – общее количество педагогические работники муниципальных образовательных или муниципальных организаций, оказывающих социальные услуги детям-сиротам и детям, оставшимся без попечения родителей бюджетной сферы.</w:t>
      </w:r>
    </w:p>
    <w:p w:rsidR="00950B33" w:rsidRPr="0081134F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ab/>
        <w:t xml:space="preserve">      n </w:t>
      </w:r>
    </w:p>
    <w:p w:rsidR="00950B33" w:rsidRPr="0081134F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81134F">
        <w:rPr>
          <w:rFonts w:ascii="Arial" w:hAnsi="Arial" w:cs="Arial"/>
          <w:sz w:val="24"/>
          <w:szCs w:val="24"/>
        </w:rPr>
        <w:t>Фсир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(факт) i  = </w:t>
      </w:r>
      <w:proofErr w:type="spellStart"/>
      <w:proofErr w:type="gramStart"/>
      <w:r w:rsidRPr="0081134F">
        <w:rPr>
          <w:rFonts w:ascii="Arial" w:hAnsi="Arial" w:cs="Arial"/>
          <w:sz w:val="24"/>
          <w:szCs w:val="24"/>
        </w:rPr>
        <w:t>SUM</w:t>
      </w:r>
      <w:proofErr w:type="gramEnd"/>
      <w:r w:rsidRPr="0081134F">
        <w:rPr>
          <w:rFonts w:ascii="Arial" w:hAnsi="Arial" w:cs="Arial"/>
          <w:sz w:val="24"/>
          <w:szCs w:val="24"/>
        </w:rPr>
        <w:t>Фсиробр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(факт) i  +</w:t>
      </w:r>
      <w:proofErr w:type="spellStart"/>
      <w:r w:rsidRPr="0081134F">
        <w:rPr>
          <w:rFonts w:ascii="Arial" w:hAnsi="Arial" w:cs="Arial"/>
          <w:sz w:val="24"/>
          <w:szCs w:val="24"/>
        </w:rPr>
        <w:t>SUMФсирпроч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(факт) i , где</w:t>
      </w:r>
    </w:p>
    <w:p w:rsidR="00950B33" w:rsidRPr="0081134F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81134F">
        <w:rPr>
          <w:rFonts w:ascii="Arial" w:hAnsi="Arial" w:cs="Arial"/>
          <w:sz w:val="24"/>
          <w:szCs w:val="24"/>
        </w:rPr>
        <w:t>Фсиробр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(факт) i  - фонд оплаты труда педагогических работников</w:t>
      </w:r>
      <w:r w:rsidR="003A0217" w:rsidRPr="0081134F">
        <w:rPr>
          <w:rFonts w:ascii="Arial" w:hAnsi="Arial" w:cs="Arial"/>
          <w:sz w:val="24"/>
          <w:szCs w:val="24"/>
        </w:rPr>
        <w:t xml:space="preserve"> </w:t>
      </w:r>
      <w:r w:rsidRPr="0081134F">
        <w:rPr>
          <w:rFonts w:ascii="Arial" w:hAnsi="Arial" w:cs="Arial"/>
          <w:sz w:val="24"/>
          <w:szCs w:val="24"/>
        </w:rPr>
        <w:t>муниципальных образовательных организаций, оказывающих социальные услуги детям-сиротам и детям, оставшимся без попечения родителей,</w:t>
      </w:r>
    </w:p>
    <w:p w:rsidR="00950B33" w:rsidRPr="0081134F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81134F">
        <w:rPr>
          <w:rFonts w:ascii="Arial" w:hAnsi="Arial" w:cs="Arial"/>
          <w:sz w:val="24"/>
          <w:szCs w:val="24"/>
        </w:rPr>
        <w:t>Фсирпроч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(факт) i -фонд оплаты труда педагогических работников</w:t>
      </w:r>
      <w:r w:rsidR="003A0217" w:rsidRPr="0081134F">
        <w:rPr>
          <w:rFonts w:ascii="Arial" w:hAnsi="Arial" w:cs="Arial"/>
          <w:sz w:val="24"/>
          <w:szCs w:val="24"/>
        </w:rPr>
        <w:t xml:space="preserve"> </w:t>
      </w:r>
      <w:r w:rsidRPr="0081134F">
        <w:rPr>
          <w:rFonts w:ascii="Arial" w:hAnsi="Arial" w:cs="Arial"/>
          <w:sz w:val="24"/>
          <w:szCs w:val="24"/>
        </w:rPr>
        <w:t>муниципальных организаций, оказывающих социальные услуги детям-сиротам и детям, оставшимся без попечения родителей бюджетной сферы.</w:t>
      </w:r>
    </w:p>
    <w:p w:rsidR="00950B33" w:rsidRPr="0081134F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lastRenderedPageBreak/>
        <w:t>В случае</w:t>
      </w:r>
      <w:proofErr w:type="gramStart"/>
      <w:r w:rsidRPr="0081134F">
        <w:rPr>
          <w:rFonts w:ascii="Arial" w:hAnsi="Arial" w:cs="Arial"/>
          <w:sz w:val="24"/>
          <w:szCs w:val="24"/>
        </w:rPr>
        <w:t>,</w:t>
      </w:r>
      <w:proofErr w:type="gramEnd"/>
      <w:r w:rsidRPr="0081134F">
        <w:rPr>
          <w:rFonts w:ascii="Arial" w:hAnsi="Arial" w:cs="Arial"/>
          <w:sz w:val="24"/>
          <w:szCs w:val="24"/>
        </w:rPr>
        <w:t xml:space="preserve"> если значение </w:t>
      </w:r>
      <w:proofErr w:type="spellStart"/>
      <w:r w:rsidRPr="0081134F">
        <w:rPr>
          <w:rFonts w:ascii="Arial" w:hAnsi="Arial" w:cs="Arial"/>
          <w:sz w:val="24"/>
          <w:szCs w:val="24"/>
        </w:rPr>
        <w:t>Зсир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составляет более 100%, то показатель </w:t>
      </w:r>
      <w:proofErr w:type="spellStart"/>
      <w:r w:rsidRPr="0081134F">
        <w:rPr>
          <w:rFonts w:ascii="Arial" w:hAnsi="Arial" w:cs="Arial"/>
          <w:sz w:val="24"/>
          <w:szCs w:val="24"/>
        </w:rPr>
        <w:t>Зсир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считается равным 100%. </w:t>
      </w:r>
    </w:p>
    <w:p w:rsidR="00950B33" w:rsidRPr="0081134F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ab/>
        <w:t xml:space="preserve">n </w:t>
      </w:r>
    </w:p>
    <w:p w:rsidR="00950B33" w:rsidRPr="0081134F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5) </w:t>
      </w:r>
      <w:proofErr w:type="spellStart"/>
      <w:r w:rsidRPr="0081134F">
        <w:rPr>
          <w:rFonts w:ascii="Arial" w:hAnsi="Arial" w:cs="Arial"/>
          <w:sz w:val="24"/>
          <w:szCs w:val="24"/>
        </w:rPr>
        <w:t>Зкул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= (SUM </w:t>
      </w:r>
      <w:proofErr w:type="spellStart"/>
      <w:r w:rsidRPr="0081134F">
        <w:rPr>
          <w:rFonts w:ascii="Arial" w:hAnsi="Arial" w:cs="Arial"/>
          <w:sz w:val="24"/>
          <w:szCs w:val="24"/>
        </w:rPr>
        <w:t>Фкул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(факт) i / SUM i) / </w:t>
      </w:r>
      <w:proofErr w:type="spellStart"/>
      <w:r w:rsidRPr="0081134F">
        <w:rPr>
          <w:rFonts w:ascii="Arial" w:hAnsi="Arial" w:cs="Arial"/>
          <w:sz w:val="24"/>
          <w:szCs w:val="24"/>
        </w:rPr>
        <w:t>Зкул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(план)  х 100%,    где:</w:t>
      </w:r>
    </w:p>
    <w:p w:rsidR="00950B33" w:rsidRPr="0081134F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 xml:space="preserve">                                  i=1                                     </w:t>
      </w:r>
    </w:p>
    <w:p w:rsidR="00950B33" w:rsidRPr="0081134F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81134F">
        <w:rPr>
          <w:rFonts w:ascii="Arial" w:hAnsi="Arial" w:cs="Arial"/>
          <w:sz w:val="24"/>
          <w:szCs w:val="24"/>
        </w:rPr>
        <w:t>Фкул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(факт) i  – фактическое значение фонда оплаты труда </w:t>
      </w:r>
      <w:proofErr w:type="spellStart"/>
      <w:r w:rsidRPr="0081134F">
        <w:rPr>
          <w:rFonts w:ascii="Arial" w:hAnsi="Arial" w:cs="Arial"/>
          <w:sz w:val="24"/>
          <w:szCs w:val="24"/>
        </w:rPr>
        <w:t>работниковмуниципальных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учреждений культуры;</w:t>
      </w:r>
    </w:p>
    <w:p w:rsidR="00950B33" w:rsidRPr="0081134F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81134F">
        <w:rPr>
          <w:rFonts w:ascii="Arial" w:hAnsi="Arial" w:cs="Arial"/>
          <w:sz w:val="24"/>
          <w:szCs w:val="24"/>
        </w:rPr>
        <w:t>Зкул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(план) – плановое значение среднемесячной заработной платы </w:t>
      </w:r>
      <w:proofErr w:type="spellStart"/>
      <w:r w:rsidRPr="0081134F">
        <w:rPr>
          <w:rFonts w:ascii="Arial" w:hAnsi="Arial" w:cs="Arial"/>
          <w:sz w:val="24"/>
          <w:szCs w:val="24"/>
        </w:rPr>
        <w:t>работниковкультуры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Московской области;</w:t>
      </w:r>
    </w:p>
    <w:p w:rsidR="00950B33" w:rsidRPr="0081134F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i = 1…n – общее количество работников</w:t>
      </w:r>
      <w:r w:rsidR="00354055" w:rsidRPr="0081134F">
        <w:rPr>
          <w:rFonts w:ascii="Arial" w:hAnsi="Arial" w:cs="Arial"/>
          <w:sz w:val="24"/>
          <w:szCs w:val="24"/>
        </w:rPr>
        <w:t xml:space="preserve"> </w:t>
      </w:r>
      <w:r w:rsidRPr="0081134F">
        <w:rPr>
          <w:rFonts w:ascii="Arial" w:hAnsi="Arial" w:cs="Arial"/>
          <w:sz w:val="24"/>
          <w:szCs w:val="24"/>
        </w:rPr>
        <w:t>муниципальных учреждений культуры.</w:t>
      </w:r>
    </w:p>
    <w:p w:rsidR="00BC7C13" w:rsidRPr="0081134F" w:rsidRDefault="00950B33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1134F">
        <w:rPr>
          <w:rFonts w:ascii="Arial" w:hAnsi="Arial" w:cs="Arial"/>
          <w:sz w:val="24"/>
          <w:szCs w:val="24"/>
        </w:rPr>
        <w:t>В случае</w:t>
      </w:r>
      <w:proofErr w:type="gramStart"/>
      <w:r w:rsidRPr="0081134F">
        <w:rPr>
          <w:rFonts w:ascii="Arial" w:hAnsi="Arial" w:cs="Arial"/>
          <w:sz w:val="24"/>
          <w:szCs w:val="24"/>
        </w:rPr>
        <w:t>,</w:t>
      </w:r>
      <w:proofErr w:type="gramEnd"/>
      <w:r w:rsidRPr="0081134F">
        <w:rPr>
          <w:rFonts w:ascii="Arial" w:hAnsi="Arial" w:cs="Arial"/>
          <w:sz w:val="24"/>
          <w:szCs w:val="24"/>
        </w:rPr>
        <w:t xml:space="preserve"> если значение </w:t>
      </w:r>
      <w:proofErr w:type="spellStart"/>
      <w:r w:rsidRPr="0081134F">
        <w:rPr>
          <w:rFonts w:ascii="Arial" w:hAnsi="Arial" w:cs="Arial"/>
          <w:sz w:val="24"/>
          <w:szCs w:val="24"/>
        </w:rPr>
        <w:t>Зкул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составляет более 100%, то показатель </w:t>
      </w:r>
      <w:proofErr w:type="spellStart"/>
      <w:r w:rsidRPr="0081134F">
        <w:rPr>
          <w:rFonts w:ascii="Arial" w:hAnsi="Arial" w:cs="Arial"/>
          <w:sz w:val="24"/>
          <w:szCs w:val="24"/>
        </w:rPr>
        <w:t>Зкул</w:t>
      </w:r>
      <w:proofErr w:type="spellEnd"/>
      <w:r w:rsidRPr="0081134F">
        <w:rPr>
          <w:rFonts w:ascii="Arial" w:hAnsi="Arial" w:cs="Arial"/>
          <w:sz w:val="24"/>
          <w:szCs w:val="24"/>
        </w:rPr>
        <w:t xml:space="preserve"> считается равным 100%.</w:t>
      </w:r>
    </w:p>
    <w:p w:rsidR="00B50F80" w:rsidRPr="0081134F" w:rsidRDefault="00B50F80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96450" w:rsidRPr="0081134F" w:rsidRDefault="00896450" w:rsidP="00950B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896450" w:rsidRPr="0081134F" w:rsidSect="0081134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4BC" w:rsidRDefault="004C14BC" w:rsidP="0081134F">
      <w:pPr>
        <w:spacing w:after="0" w:line="240" w:lineRule="auto"/>
      </w:pPr>
      <w:r>
        <w:separator/>
      </w:r>
    </w:p>
  </w:endnote>
  <w:endnote w:type="continuationSeparator" w:id="0">
    <w:p w:rsidR="004C14BC" w:rsidRDefault="004C14BC" w:rsidP="008113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4BC" w:rsidRDefault="004C14BC" w:rsidP="0081134F">
      <w:pPr>
        <w:spacing w:after="0" w:line="240" w:lineRule="auto"/>
      </w:pPr>
      <w:r>
        <w:separator/>
      </w:r>
    </w:p>
  </w:footnote>
  <w:footnote w:type="continuationSeparator" w:id="0">
    <w:p w:rsidR="004C14BC" w:rsidRDefault="004C14BC" w:rsidP="008113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A39E1"/>
    <w:multiLevelType w:val="hybridMultilevel"/>
    <w:tmpl w:val="4E06A1DE"/>
    <w:lvl w:ilvl="0" w:tplc="02503158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44559BC"/>
    <w:multiLevelType w:val="hybridMultilevel"/>
    <w:tmpl w:val="A02ADD92"/>
    <w:lvl w:ilvl="0" w:tplc="0E9A7A3C">
      <w:start w:val="1"/>
      <w:numFmt w:val="bullet"/>
      <w:lvlText w:val="•"/>
      <w:lvlJc w:val="left"/>
      <w:pPr>
        <w:ind w:left="1146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6BF6183"/>
    <w:multiLevelType w:val="hybridMultilevel"/>
    <w:tmpl w:val="8B1AEDEA"/>
    <w:lvl w:ilvl="0" w:tplc="8E68B8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4A2A04"/>
    <w:multiLevelType w:val="hybridMultilevel"/>
    <w:tmpl w:val="2828EC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AB41189"/>
    <w:multiLevelType w:val="hybridMultilevel"/>
    <w:tmpl w:val="9BE2D882"/>
    <w:lvl w:ilvl="0" w:tplc="0E9A7A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86E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AE4A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EAC6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AC2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D098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C056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E4A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761C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12D7762"/>
    <w:multiLevelType w:val="hybridMultilevel"/>
    <w:tmpl w:val="7DE8CC82"/>
    <w:lvl w:ilvl="0" w:tplc="2AE4B74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5ED71BC"/>
    <w:multiLevelType w:val="hybridMultilevel"/>
    <w:tmpl w:val="14706F0A"/>
    <w:lvl w:ilvl="0" w:tplc="BBE017C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47B9447A"/>
    <w:multiLevelType w:val="hybridMultilevel"/>
    <w:tmpl w:val="7EDA075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9E39BC"/>
    <w:multiLevelType w:val="hybridMultilevel"/>
    <w:tmpl w:val="F09AE79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6FB42597"/>
    <w:multiLevelType w:val="multilevel"/>
    <w:tmpl w:val="1F1A7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239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>
    <w:nsid w:val="7DC374ED"/>
    <w:multiLevelType w:val="multilevel"/>
    <w:tmpl w:val="18C0DD5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1"/>
  </w:num>
  <w:num w:numId="8">
    <w:abstractNumId w:val="9"/>
  </w:num>
  <w:num w:numId="9">
    <w:abstractNumId w:val="7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7AD"/>
    <w:rsid w:val="00010AD6"/>
    <w:rsid w:val="00012220"/>
    <w:rsid w:val="00012DFF"/>
    <w:rsid w:val="00014141"/>
    <w:rsid w:val="0001734E"/>
    <w:rsid w:val="000207AE"/>
    <w:rsid w:val="00026D55"/>
    <w:rsid w:val="00033409"/>
    <w:rsid w:val="000346E5"/>
    <w:rsid w:val="00041C24"/>
    <w:rsid w:val="000457B5"/>
    <w:rsid w:val="00060D09"/>
    <w:rsid w:val="00062D0D"/>
    <w:rsid w:val="0006407C"/>
    <w:rsid w:val="000651A6"/>
    <w:rsid w:val="00083D77"/>
    <w:rsid w:val="00085994"/>
    <w:rsid w:val="000861D7"/>
    <w:rsid w:val="000912DD"/>
    <w:rsid w:val="00091333"/>
    <w:rsid w:val="000A29B4"/>
    <w:rsid w:val="000A75CD"/>
    <w:rsid w:val="000B3C18"/>
    <w:rsid w:val="000C78AB"/>
    <w:rsid w:val="000D31E7"/>
    <w:rsid w:val="000D5B60"/>
    <w:rsid w:val="000E23F2"/>
    <w:rsid w:val="000F31FF"/>
    <w:rsid w:val="000F3624"/>
    <w:rsid w:val="000F674E"/>
    <w:rsid w:val="00101BFE"/>
    <w:rsid w:val="001021B8"/>
    <w:rsid w:val="00112B1D"/>
    <w:rsid w:val="00115BC8"/>
    <w:rsid w:val="00126A26"/>
    <w:rsid w:val="00127157"/>
    <w:rsid w:val="00133ACF"/>
    <w:rsid w:val="001446CC"/>
    <w:rsid w:val="00147B96"/>
    <w:rsid w:val="00160CE3"/>
    <w:rsid w:val="00163075"/>
    <w:rsid w:val="001662B1"/>
    <w:rsid w:val="00171AE7"/>
    <w:rsid w:val="00174CCA"/>
    <w:rsid w:val="00175C3A"/>
    <w:rsid w:val="00176948"/>
    <w:rsid w:val="00181EAC"/>
    <w:rsid w:val="0019005E"/>
    <w:rsid w:val="001955A1"/>
    <w:rsid w:val="001A7531"/>
    <w:rsid w:val="001B259C"/>
    <w:rsid w:val="001D7A13"/>
    <w:rsid w:val="001E0CB9"/>
    <w:rsid w:val="001E2BB8"/>
    <w:rsid w:val="001E4119"/>
    <w:rsid w:val="001E45A1"/>
    <w:rsid w:val="001F060B"/>
    <w:rsid w:val="001F304C"/>
    <w:rsid w:val="001F3130"/>
    <w:rsid w:val="001F38D3"/>
    <w:rsid w:val="001F43AF"/>
    <w:rsid w:val="001F5E72"/>
    <w:rsid w:val="0020247C"/>
    <w:rsid w:val="0021034F"/>
    <w:rsid w:val="002118C2"/>
    <w:rsid w:val="00213472"/>
    <w:rsid w:val="002236C2"/>
    <w:rsid w:val="00230243"/>
    <w:rsid w:val="0023027B"/>
    <w:rsid w:val="00231EA5"/>
    <w:rsid w:val="00232680"/>
    <w:rsid w:val="00232C24"/>
    <w:rsid w:val="0023458F"/>
    <w:rsid w:val="0024194D"/>
    <w:rsid w:val="002474AE"/>
    <w:rsid w:val="002562AB"/>
    <w:rsid w:val="00256BC3"/>
    <w:rsid w:val="0026019C"/>
    <w:rsid w:val="00267CB8"/>
    <w:rsid w:val="00270E35"/>
    <w:rsid w:val="00274E87"/>
    <w:rsid w:val="00275963"/>
    <w:rsid w:val="002808F9"/>
    <w:rsid w:val="0028111D"/>
    <w:rsid w:val="0028504D"/>
    <w:rsid w:val="002860D0"/>
    <w:rsid w:val="00290488"/>
    <w:rsid w:val="002912EC"/>
    <w:rsid w:val="00297A6A"/>
    <w:rsid w:val="002A5A8A"/>
    <w:rsid w:val="002A6409"/>
    <w:rsid w:val="002B5881"/>
    <w:rsid w:val="002C1457"/>
    <w:rsid w:val="002C445F"/>
    <w:rsid w:val="002C44F5"/>
    <w:rsid w:val="002C7AED"/>
    <w:rsid w:val="002D02D7"/>
    <w:rsid w:val="002D0D01"/>
    <w:rsid w:val="002D10B1"/>
    <w:rsid w:val="002D5872"/>
    <w:rsid w:val="002D63B6"/>
    <w:rsid w:val="002D6AE3"/>
    <w:rsid w:val="002D7E9A"/>
    <w:rsid w:val="002F0ACB"/>
    <w:rsid w:val="002F249C"/>
    <w:rsid w:val="002F3839"/>
    <w:rsid w:val="002F3AD1"/>
    <w:rsid w:val="003018B1"/>
    <w:rsid w:val="00302F3C"/>
    <w:rsid w:val="00304DA0"/>
    <w:rsid w:val="00306346"/>
    <w:rsid w:val="00312331"/>
    <w:rsid w:val="003208B4"/>
    <w:rsid w:val="0032770D"/>
    <w:rsid w:val="00335A17"/>
    <w:rsid w:val="00335AB6"/>
    <w:rsid w:val="00342380"/>
    <w:rsid w:val="00354055"/>
    <w:rsid w:val="0035471E"/>
    <w:rsid w:val="0036055F"/>
    <w:rsid w:val="00366487"/>
    <w:rsid w:val="003766BD"/>
    <w:rsid w:val="003A0217"/>
    <w:rsid w:val="003A22C1"/>
    <w:rsid w:val="003B2129"/>
    <w:rsid w:val="003B5094"/>
    <w:rsid w:val="003B63CC"/>
    <w:rsid w:val="003C1DA5"/>
    <w:rsid w:val="003D506C"/>
    <w:rsid w:val="003F19F9"/>
    <w:rsid w:val="003F2873"/>
    <w:rsid w:val="003F4D2E"/>
    <w:rsid w:val="003F5225"/>
    <w:rsid w:val="00402955"/>
    <w:rsid w:val="004060FB"/>
    <w:rsid w:val="00411278"/>
    <w:rsid w:val="0041237D"/>
    <w:rsid w:val="004131DF"/>
    <w:rsid w:val="00414FAF"/>
    <w:rsid w:val="0042198A"/>
    <w:rsid w:val="004242FA"/>
    <w:rsid w:val="00433E8D"/>
    <w:rsid w:val="00441AC2"/>
    <w:rsid w:val="00443E2A"/>
    <w:rsid w:val="00444BC8"/>
    <w:rsid w:val="004453DD"/>
    <w:rsid w:val="00452C12"/>
    <w:rsid w:val="00456348"/>
    <w:rsid w:val="00461E29"/>
    <w:rsid w:val="004637ED"/>
    <w:rsid w:val="00464E86"/>
    <w:rsid w:val="0047027F"/>
    <w:rsid w:val="004719D7"/>
    <w:rsid w:val="0047220F"/>
    <w:rsid w:val="004804C3"/>
    <w:rsid w:val="0048145E"/>
    <w:rsid w:val="00486E64"/>
    <w:rsid w:val="004914DA"/>
    <w:rsid w:val="004924ED"/>
    <w:rsid w:val="00497D56"/>
    <w:rsid w:val="004A571A"/>
    <w:rsid w:val="004B3A82"/>
    <w:rsid w:val="004B49BD"/>
    <w:rsid w:val="004B5839"/>
    <w:rsid w:val="004B77FF"/>
    <w:rsid w:val="004C14BC"/>
    <w:rsid w:val="004C1DF9"/>
    <w:rsid w:val="004C26AA"/>
    <w:rsid w:val="004C607F"/>
    <w:rsid w:val="004D52AB"/>
    <w:rsid w:val="004E2295"/>
    <w:rsid w:val="004F109C"/>
    <w:rsid w:val="004F1C77"/>
    <w:rsid w:val="004F62C1"/>
    <w:rsid w:val="00501047"/>
    <w:rsid w:val="005012C0"/>
    <w:rsid w:val="005022DF"/>
    <w:rsid w:val="005033CE"/>
    <w:rsid w:val="00504C64"/>
    <w:rsid w:val="00504DDA"/>
    <w:rsid w:val="005148EE"/>
    <w:rsid w:val="00515DFE"/>
    <w:rsid w:val="00516836"/>
    <w:rsid w:val="00517499"/>
    <w:rsid w:val="0052487B"/>
    <w:rsid w:val="00526C4A"/>
    <w:rsid w:val="00536201"/>
    <w:rsid w:val="00536F21"/>
    <w:rsid w:val="00537DB4"/>
    <w:rsid w:val="00541D3B"/>
    <w:rsid w:val="0054327C"/>
    <w:rsid w:val="005464D6"/>
    <w:rsid w:val="00551F1C"/>
    <w:rsid w:val="00552D7A"/>
    <w:rsid w:val="00556FDA"/>
    <w:rsid w:val="00557A8E"/>
    <w:rsid w:val="0056060B"/>
    <w:rsid w:val="0056267C"/>
    <w:rsid w:val="00565A36"/>
    <w:rsid w:val="00570762"/>
    <w:rsid w:val="00572D4E"/>
    <w:rsid w:val="00576922"/>
    <w:rsid w:val="00576BFE"/>
    <w:rsid w:val="00582627"/>
    <w:rsid w:val="00582A64"/>
    <w:rsid w:val="005978CA"/>
    <w:rsid w:val="005A2FD8"/>
    <w:rsid w:val="005C201A"/>
    <w:rsid w:val="005C6E5C"/>
    <w:rsid w:val="005E39FA"/>
    <w:rsid w:val="005E5018"/>
    <w:rsid w:val="005F2D76"/>
    <w:rsid w:val="005F7A79"/>
    <w:rsid w:val="00603C00"/>
    <w:rsid w:val="00611915"/>
    <w:rsid w:val="00612C09"/>
    <w:rsid w:val="00617107"/>
    <w:rsid w:val="0062266B"/>
    <w:rsid w:val="00624990"/>
    <w:rsid w:val="00630699"/>
    <w:rsid w:val="006337D6"/>
    <w:rsid w:val="006466EC"/>
    <w:rsid w:val="006515B1"/>
    <w:rsid w:val="0065561C"/>
    <w:rsid w:val="0066435F"/>
    <w:rsid w:val="00664CCE"/>
    <w:rsid w:val="00665BDA"/>
    <w:rsid w:val="00673829"/>
    <w:rsid w:val="00674A9E"/>
    <w:rsid w:val="006878DD"/>
    <w:rsid w:val="00695E5A"/>
    <w:rsid w:val="0069630A"/>
    <w:rsid w:val="006A4A8F"/>
    <w:rsid w:val="006A52DF"/>
    <w:rsid w:val="006B410B"/>
    <w:rsid w:val="006B48ED"/>
    <w:rsid w:val="006B7830"/>
    <w:rsid w:val="006C2C71"/>
    <w:rsid w:val="006C6D67"/>
    <w:rsid w:val="006D085E"/>
    <w:rsid w:val="006D1FA3"/>
    <w:rsid w:val="006D68C0"/>
    <w:rsid w:val="006D6ED0"/>
    <w:rsid w:val="006E15F2"/>
    <w:rsid w:val="006E17AD"/>
    <w:rsid w:val="006F4EE3"/>
    <w:rsid w:val="006F695F"/>
    <w:rsid w:val="00701BF9"/>
    <w:rsid w:val="0070580F"/>
    <w:rsid w:val="00711576"/>
    <w:rsid w:val="007159EB"/>
    <w:rsid w:val="007207C7"/>
    <w:rsid w:val="00724048"/>
    <w:rsid w:val="00735484"/>
    <w:rsid w:val="00744F3A"/>
    <w:rsid w:val="00745AD3"/>
    <w:rsid w:val="00746675"/>
    <w:rsid w:val="007506FE"/>
    <w:rsid w:val="007514BA"/>
    <w:rsid w:val="007566A1"/>
    <w:rsid w:val="00773737"/>
    <w:rsid w:val="00777A01"/>
    <w:rsid w:val="00783DBA"/>
    <w:rsid w:val="00785EA0"/>
    <w:rsid w:val="007860C9"/>
    <w:rsid w:val="00796CFE"/>
    <w:rsid w:val="007A3BBD"/>
    <w:rsid w:val="007B01E2"/>
    <w:rsid w:val="007B161A"/>
    <w:rsid w:val="007B6D81"/>
    <w:rsid w:val="007C232D"/>
    <w:rsid w:val="007C7D5E"/>
    <w:rsid w:val="007D190D"/>
    <w:rsid w:val="007D265D"/>
    <w:rsid w:val="007D75BC"/>
    <w:rsid w:val="007E5CAE"/>
    <w:rsid w:val="007E735C"/>
    <w:rsid w:val="007F028D"/>
    <w:rsid w:val="007F0DE9"/>
    <w:rsid w:val="007F1A60"/>
    <w:rsid w:val="007F51AE"/>
    <w:rsid w:val="007F6C11"/>
    <w:rsid w:val="008076F6"/>
    <w:rsid w:val="0081134F"/>
    <w:rsid w:val="00813319"/>
    <w:rsid w:val="008300FD"/>
    <w:rsid w:val="00834D4C"/>
    <w:rsid w:val="00842345"/>
    <w:rsid w:val="00843AE4"/>
    <w:rsid w:val="00844ED8"/>
    <w:rsid w:val="00845F1B"/>
    <w:rsid w:val="00853AEF"/>
    <w:rsid w:val="00861761"/>
    <w:rsid w:val="00871D60"/>
    <w:rsid w:val="00877467"/>
    <w:rsid w:val="008776B1"/>
    <w:rsid w:val="008860C7"/>
    <w:rsid w:val="008952C9"/>
    <w:rsid w:val="00896450"/>
    <w:rsid w:val="008968B6"/>
    <w:rsid w:val="008A525B"/>
    <w:rsid w:val="008B2790"/>
    <w:rsid w:val="008B5291"/>
    <w:rsid w:val="008B758B"/>
    <w:rsid w:val="008C0352"/>
    <w:rsid w:val="008C201F"/>
    <w:rsid w:val="008C3286"/>
    <w:rsid w:val="008D0DFF"/>
    <w:rsid w:val="008E7459"/>
    <w:rsid w:val="008F5850"/>
    <w:rsid w:val="00900FCA"/>
    <w:rsid w:val="00913CFF"/>
    <w:rsid w:val="009144B4"/>
    <w:rsid w:val="00917A35"/>
    <w:rsid w:val="00922982"/>
    <w:rsid w:val="009254EC"/>
    <w:rsid w:val="009369A8"/>
    <w:rsid w:val="00950B33"/>
    <w:rsid w:val="00954650"/>
    <w:rsid w:val="00962269"/>
    <w:rsid w:val="00964A7E"/>
    <w:rsid w:val="00980412"/>
    <w:rsid w:val="00981368"/>
    <w:rsid w:val="00983023"/>
    <w:rsid w:val="009872AE"/>
    <w:rsid w:val="00987CEA"/>
    <w:rsid w:val="009920B9"/>
    <w:rsid w:val="009A1B8D"/>
    <w:rsid w:val="009A230F"/>
    <w:rsid w:val="009B1678"/>
    <w:rsid w:val="009D3042"/>
    <w:rsid w:val="009E1A6E"/>
    <w:rsid w:val="009E313A"/>
    <w:rsid w:val="009E330E"/>
    <w:rsid w:val="009F1EDE"/>
    <w:rsid w:val="009F5511"/>
    <w:rsid w:val="00A000CE"/>
    <w:rsid w:val="00A05C24"/>
    <w:rsid w:val="00A11B4A"/>
    <w:rsid w:val="00A16AFD"/>
    <w:rsid w:val="00A23624"/>
    <w:rsid w:val="00A37BB1"/>
    <w:rsid w:val="00A42B58"/>
    <w:rsid w:val="00A4421C"/>
    <w:rsid w:val="00A4500D"/>
    <w:rsid w:val="00A450C3"/>
    <w:rsid w:val="00A475A2"/>
    <w:rsid w:val="00A47A86"/>
    <w:rsid w:val="00A51A17"/>
    <w:rsid w:val="00A52078"/>
    <w:rsid w:val="00A5215B"/>
    <w:rsid w:val="00A562D0"/>
    <w:rsid w:val="00A64616"/>
    <w:rsid w:val="00A65376"/>
    <w:rsid w:val="00A6686B"/>
    <w:rsid w:val="00A734AF"/>
    <w:rsid w:val="00A8612C"/>
    <w:rsid w:val="00A90228"/>
    <w:rsid w:val="00AA2E6E"/>
    <w:rsid w:val="00AC460B"/>
    <w:rsid w:val="00AC79B5"/>
    <w:rsid w:val="00AD0488"/>
    <w:rsid w:val="00AD07B8"/>
    <w:rsid w:val="00AE51EC"/>
    <w:rsid w:val="00AE7534"/>
    <w:rsid w:val="00AF32FE"/>
    <w:rsid w:val="00AF45B9"/>
    <w:rsid w:val="00AF5448"/>
    <w:rsid w:val="00AF5A1B"/>
    <w:rsid w:val="00B00699"/>
    <w:rsid w:val="00B02038"/>
    <w:rsid w:val="00B0681E"/>
    <w:rsid w:val="00B10BC8"/>
    <w:rsid w:val="00B140FE"/>
    <w:rsid w:val="00B21211"/>
    <w:rsid w:val="00B23AA2"/>
    <w:rsid w:val="00B50F80"/>
    <w:rsid w:val="00B512E4"/>
    <w:rsid w:val="00B52BBF"/>
    <w:rsid w:val="00B63D39"/>
    <w:rsid w:val="00B71862"/>
    <w:rsid w:val="00B731C6"/>
    <w:rsid w:val="00B77C0B"/>
    <w:rsid w:val="00B81D8C"/>
    <w:rsid w:val="00B8445D"/>
    <w:rsid w:val="00B8598E"/>
    <w:rsid w:val="00B86014"/>
    <w:rsid w:val="00B864C8"/>
    <w:rsid w:val="00B86AA9"/>
    <w:rsid w:val="00B90E3F"/>
    <w:rsid w:val="00B91A21"/>
    <w:rsid w:val="00B96C64"/>
    <w:rsid w:val="00B96C9C"/>
    <w:rsid w:val="00B97D79"/>
    <w:rsid w:val="00BB6E68"/>
    <w:rsid w:val="00BC08B4"/>
    <w:rsid w:val="00BC0EB8"/>
    <w:rsid w:val="00BC167A"/>
    <w:rsid w:val="00BC2E41"/>
    <w:rsid w:val="00BC7C13"/>
    <w:rsid w:val="00BD7C13"/>
    <w:rsid w:val="00BF10D3"/>
    <w:rsid w:val="00BF26A7"/>
    <w:rsid w:val="00BF3C07"/>
    <w:rsid w:val="00BF5015"/>
    <w:rsid w:val="00C0468D"/>
    <w:rsid w:val="00C15148"/>
    <w:rsid w:val="00C16770"/>
    <w:rsid w:val="00C22CB1"/>
    <w:rsid w:val="00C238F1"/>
    <w:rsid w:val="00C3231B"/>
    <w:rsid w:val="00C3279A"/>
    <w:rsid w:val="00C40335"/>
    <w:rsid w:val="00C45C54"/>
    <w:rsid w:val="00C50280"/>
    <w:rsid w:val="00C509E1"/>
    <w:rsid w:val="00C65E1C"/>
    <w:rsid w:val="00C66B9C"/>
    <w:rsid w:val="00C82692"/>
    <w:rsid w:val="00C828C7"/>
    <w:rsid w:val="00C87389"/>
    <w:rsid w:val="00C87EB4"/>
    <w:rsid w:val="00CA07A9"/>
    <w:rsid w:val="00CA3199"/>
    <w:rsid w:val="00CA46DA"/>
    <w:rsid w:val="00CB72BD"/>
    <w:rsid w:val="00CC126D"/>
    <w:rsid w:val="00CC19F8"/>
    <w:rsid w:val="00CC4DF5"/>
    <w:rsid w:val="00CD2A2A"/>
    <w:rsid w:val="00CE1BFB"/>
    <w:rsid w:val="00CE4BDA"/>
    <w:rsid w:val="00CF191F"/>
    <w:rsid w:val="00D004D6"/>
    <w:rsid w:val="00D021C4"/>
    <w:rsid w:val="00D114FE"/>
    <w:rsid w:val="00D11DF3"/>
    <w:rsid w:val="00D12677"/>
    <w:rsid w:val="00D13080"/>
    <w:rsid w:val="00D273EB"/>
    <w:rsid w:val="00D27C8A"/>
    <w:rsid w:val="00D45BBB"/>
    <w:rsid w:val="00D4734E"/>
    <w:rsid w:val="00D50B6D"/>
    <w:rsid w:val="00D53465"/>
    <w:rsid w:val="00D62C1F"/>
    <w:rsid w:val="00D667FE"/>
    <w:rsid w:val="00D71C9A"/>
    <w:rsid w:val="00D72774"/>
    <w:rsid w:val="00D769C7"/>
    <w:rsid w:val="00D84947"/>
    <w:rsid w:val="00D86D76"/>
    <w:rsid w:val="00DA0543"/>
    <w:rsid w:val="00DA1561"/>
    <w:rsid w:val="00DB0268"/>
    <w:rsid w:val="00DD28A8"/>
    <w:rsid w:val="00DD447B"/>
    <w:rsid w:val="00DD671A"/>
    <w:rsid w:val="00DD70D7"/>
    <w:rsid w:val="00DE3935"/>
    <w:rsid w:val="00DF5897"/>
    <w:rsid w:val="00DF595C"/>
    <w:rsid w:val="00E07FF9"/>
    <w:rsid w:val="00E13891"/>
    <w:rsid w:val="00E36003"/>
    <w:rsid w:val="00E41BC9"/>
    <w:rsid w:val="00E53D06"/>
    <w:rsid w:val="00E64672"/>
    <w:rsid w:val="00E67381"/>
    <w:rsid w:val="00E77DF3"/>
    <w:rsid w:val="00E83188"/>
    <w:rsid w:val="00EA3D36"/>
    <w:rsid w:val="00EB231C"/>
    <w:rsid w:val="00EC1FDD"/>
    <w:rsid w:val="00EC54F4"/>
    <w:rsid w:val="00EC5CEE"/>
    <w:rsid w:val="00ED4CE0"/>
    <w:rsid w:val="00EE1E12"/>
    <w:rsid w:val="00EE4B18"/>
    <w:rsid w:val="00EF2097"/>
    <w:rsid w:val="00EF27CE"/>
    <w:rsid w:val="00EF4E92"/>
    <w:rsid w:val="00F0007A"/>
    <w:rsid w:val="00F04C45"/>
    <w:rsid w:val="00F12655"/>
    <w:rsid w:val="00F3503F"/>
    <w:rsid w:val="00F412E3"/>
    <w:rsid w:val="00F4274F"/>
    <w:rsid w:val="00F465F5"/>
    <w:rsid w:val="00F47A5B"/>
    <w:rsid w:val="00F62838"/>
    <w:rsid w:val="00F63E6B"/>
    <w:rsid w:val="00F644BC"/>
    <w:rsid w:val="00F64810"/>
    <w:rsid w:val="00F70B3F"/>
    <w:rsid w:val="00F72B2A"/>
    <w:rsid w:val="00F920A7"/>
    <w:rsid w:val="00F92DB0"/>
    <w:rsid w:val="00FA081E"/>
    <w:rsid w:val="00FA4618"/>
    <w:rsid w:val="00FA76BF"/>
    <w:rsid w:val="00FC205A"/>
    <w:rsid w:val="00FD434E"/>
    <w:rsid w:val="00FD457C"/>
    <w:rsid w:val="00FD46BE"/>
    <w:rsid w:val="00FE3D16"/>
    <w:rsid w:val="00FF0114"/>
    <w:rsid w:val="00FF5FE3"/>
    <w:rsid w:val="00FF7192"/>
    <w:rsid w:val="00FF73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5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565A36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2860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60D0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34"/>
    <w:qFormat/>
    <w:rsid w:val="00C828C7"/>
    <w:pPr>
      <w:ind w:left="720"/>
      <w:contextualSpacing/>
    </w:pPr>
  </w:style>
  <w:style w:type="character" w:customStyle="1" w:styleId="a6">
    <w:name w:val="Абзац списка Знак"/>
    <w:link w:val="a5"/>
    <w:uiPriority w:val="99"/>
    <w:locked/>
    <w:rsid w:val="00665BDA"/>
  </w:style>
  <w:style w:type="paragraph" w:customStyle="1" w:styleId="Default">
    <w:name w:val="Default"/>
    <w:uiPriority w:val="99"/>
    <w:rsid w:val="00665B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AD07B8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AD07B8"/>
    <w:rPr>
      <w:color w:val="800080"/>
      <w:u w:val="single"/>
    </w:rPr>
  </w:style>
  <w:style w:type="paragraph" w:customStyle="1" w:styleId="xl63">
    <w:name w:val="xl63"/>
    <w:basedOn w:val="a"/>
    <w:rsid w:val="00AD07B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4">
    <w:name w:val="xl64"/>
    <w:basedOn w:val="a"/>
    <w:rsid w:val="00AD07B8"/>
    <w:pPr>
      <w:pBdr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5">
    <w:name w:val="xl65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6">
    <w:name w:val="xl66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7">
    <w:name w:val="xl67"/>
    <w:basedOn w:val="a"/>
    <w:rsid w:val="00AD07B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AD07B8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rsid w:val="00AD07B8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rsid w:val="00AD07B8"/>
    <w:pPr>
      <w:pBdr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rsid w:val="00AD07B8"/>
    <w:pPr>
      <w:pBdr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rsid w:val="00AD07B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rsid w:val="00AD07B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table" w:styleId="a9">
    <w:name w:val="Table Grid"/>
    <w:basedOn w:val="a1"/>
    <w:uiPriority w:val="59"/>
    <w:rsid w:val="00896450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_"/>
    <w:basedOn w:val="a0"/>
    <w:link w:val="2"/>
    <w:locked/>
    <w:rsid w:val="00CE1BF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a"/>
    <w:rsid w:val="00CE1BFB"/>
    <w:pPr>
      <w:widowControl w:val="0"/>
      <w:shd w:val="clear" w:color="auto" w:fill="FFFFFF"/>
      <w:spacing w:after="0" w:line="317" w:lineRule="exact"/>
      <w:ind w:hanging="5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Exact">
    <w:name w:val="Основной текст (4) Exact"/>
    <w:basedOn w:val="a0"/>
    <w:link w:val="4"/>
    <w:locked/>
    <w:rsid w:val="00CE1BFB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4">
    <w:name w:val="Основной текст (4)"/>
    <w:basedOn w:val="a"/>
    <w:link w:val="4Exact"/>
    <w:rsid w:val="00CE1BF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20">
    <w:name w:val="Основной текст (2)_"/>
    <w:basedOn w:val="a0"/>
    <w:link w:val="21"/>
    <w:locked/>
    <w:rsid w:val="00CE1BF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CE1BFB"/>
    <w:pPr>
      <w:widowControl w:val="0"/>
      <w:shd w:val="clear" w:color="auto" w:fill="FFFFFF"/>
      <w:spacing w:after="0" w:line="312" w:lineRule="exact"/>
      <w:ind w:hanging="56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3">
    <w:name w:val="Основной текст (3)_"/>
    <w:basedOn w:val="a0"/>
    <w:link w:val="30"/>
    <w:locked/>
    <w:rsid w:val="00CE1BFB"/>
    <w:rPr>
      <w:rFonts w:ascii="Century Gothic" w:eastAsia="Century Gothic" w:hAnsi="Century Gothic" w:cs="Century Gothic"/>
      <w:sz w:val="8"/>
      <w:szCs w:val="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E1BFB"/>
    <w:pPr>
      <w:widowControl w:val="0"/>
      <w:shd w:val="clear" w:color="auto" w:fill="FFFFFF"/>
      <w:spacing w:after="0" w:line="0" w:lineRule="atLeast"/>
    </w:pPr>
    <w:rPr>
      <w:rFonts w:ascii="Century Gothic" w:eastAsia="Century Gothic" w:hAnsi="Century Gothic" w:cs="Century Gothic"/>
      <w:sz w:val="8"/>
      <w:szCs w:val="8"/>
    </w:rPr>
  </w:style>
  <w:style w:type="character" w:customStyle="1" w:styleId="Exact">
    <w:name w:val="Основной текст Exact"/>
    <w:basedOn w:val="a0"/>
    <w:rsid w:val="00CE1BF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5"/>
      <w:u w:val="none"/>
      <w:effect w:val="none"/>
    </w:rPr>
  </w:style>
  <w:style w:type="character" w:customStyle="1" w:styleId="ab">
    <w:name w:val="Основной текст + Полужирный"/>
    <w:basedOn w:val="aa"/>
    <w:rsid w:val="00CE1B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31">
    <w:name w:val="Основной текст3"/>
    <w:basedOn w:val="a"/>
    <w:rsid w:val="002D7E9A"/>
    <w:pPr>
      <w:widowControl w:val="0"/>
      <w:shd w:val="clear" w:color="auto" w:fill="FFFFFF"/>
      <w:spacing w:after="0" w:line="307" w:lineRule="exact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22">
    <w:name w:val="Заголовок №2_"/>
    <w:basedOn w:val="a0"/>
    <w:link w:val="23"/>
    <w:rsid w:val="002D10B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3">
    <w:name w:val="Заголовок №2"/>
    <w:basedOn w:val="a"/>
    <w:link w:val="22"/>
    <w:rsid w:val="002D10B1"/>
    <w:pPr>
      <w:widowControl w:val="0"/>
      <w:shd w:val="clear" w:color="auto" w:fill="FFFFFF"/>
      <w:spacing w:before="360" w:after="0" w:line="374" w:lineRule="exact"/>
      <w:ind w:firstLine="700"/>
      <w:jc w:val="both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c">
    <w:name w:val="header"/>
    <w:basedOn w:val="a"/>
    <w:link w:val="ad"/>
    <w:uiPriority w:val="99"/>
    <w:unhideWhenUsed/>
    <w:rsid w:val="008113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1134F"/>
  </w:style>
  <w:style w:type="paragraph" w:styleId="ae">
    <w:name w:val="footer"/>
    <w:basedOn w:val="a"/>
    <w:link w:val="af"/>
    <w:uiPriority w:val="99"/>
    <w:unhideWhenUsed/>
    <w:rsid w:val="008113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113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5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565A36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2860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60D0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34"/>
    <w:qFormat/>
    <w:rsid w:val="00C828C7"/>
    <w:pPr>
      <w:ind w:left="720"/>
      <w:contextualSpacing/>
    </w:pPr>
  </w:style>
  <w:style w:type="character" w:customStyle="1" w:styleId="a6">
    <w:name w:val="Абзац списка Знак"/>
    <w:link w:val="a5"/>
    <w:uiPriority w:val="99"/>
    <w:locked/>
    <w:rsid w:val="00665BDA"/>
  </w:style>
  <w:style w:type="paragraph" w:customStyle="1" w:styleId="Default">
    <w:name w:val="Default"/>
    <w:uiPriority w:val="99"/>
    <w:rsid w:val="00665B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AD07B8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AD07B8"/>
    <w:rPr>
      <w:color w:val="800080"/>
      <w:u w:val="single"/>
    </w:rPr>
  </w:style>
  <w:style w:type="paragraph" w:customStyle="1" w:styleId="xl63">
    <w:name w:val="xl63"/>
    <w:basedOn w:val="a"/>
    <w:rsid w:val="00AD07B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4">
    <w:name w:val="xl64"/>
    <w:basedOn w:val="a"/>
    <w:rsid w:val="00AD07B8"/>
    <w:pPr>
      <w:pBdr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5">
    <w:name w:val="xl65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6">
    <w:name w:val="xl66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7">
    <w:name w:val="xl67"/>
    <w:basedOn w:val="a"/>
    <w:rsid w:val="00AD07B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AD07B8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rsid w:val="00AD07B8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rsid w:val="00AD07B8"/>
    <w:pPr>
      <w:pBdr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rsid w:val="00AD07B8"/>
    <w:pPr>
      <w:pBdr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rsid w:val="00AD07B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rsid w:val="00AD07B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table" w:styleId="a9">
    <w:name w:val="Table Grid"/>
    <w:basedOn w:val="a1"/>
    <w:uiPriority w:val="59"/>
    <w:rsid w:val="00896450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_"/>
    <w:basedOn w:val="a0"/>
    <w:link w:val="2"/>
    <w:locked/>
    <w:rsid w:val="00CE1BF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a"/>
    <w:rsid w:val="00CE1BFB"/>
    <w:pPr>
      <w:widowControl w:val="0"/>
      <w:shd w:val="clear" w:color="auto" w:fill="FFFFFF"/>
      <w:spacing w:after="0" w:line="317" w:lineRule="exact"/>
      <w:ind w:hanging="5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Exact">
    <w:name w:val="Основной текст (4) Exact"/>
    <w:basedOn w:val="a0"/>
    <w:link w:val="4"/>
    <w:locked/>
    <w:rsid w:val="00CE1BFB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4">
    <w:name w:val="Основной текст (4)"/>
    <w:basedOn w:val="a"/>
    <w:link w:val="4Exact"/>
    <w:rsid w:val="00CE1BF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20">
    <w:name w:val="Основной текст (2)_"/>
    <w:basedOn w:val="a0"/>
    <w:link w:val="21"/>
    <w:locked/>
    <w:rsid w:val="00CE1BF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CE1BFB"/>
    <w:pPr>
      <w:widowControl w:val="0"/>
      <w:shd w:val="clear" w:color="auto" w:fill="FFFFFF"/>
      <w:spacing w:after="0" w:line="312" w:lineRule="exact"/>
      <w:ind w:hanging="56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3">
    <w:name w:val="Основной текст (3)_"/>
    <w:basedOn w:val="a0"/>
    <w:link w:val="30"/>
    <w:locked/>
    <w:rsid w:val="00CE1BFB"/>
    <w:rPr>
      <w:rFonts w:ascii="Century Gothic" w:eastAsia="Century Gothic" w:hAnsi="Century Gothic" w:cs="Century Gothic"/>
      <w:sz w:val="8"/>
      <w:szCs w:val="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E1BFB"/>
    <w:pPr>
      <w:widowControl w:val="0"/>
      <w:shd w:val="clear" w:color="auto" w:fill="FFFFFF"/>
      <w:spacing w:after="0" w:line="0" w:lineRule="atLeast"/>
    </w:pPr>
    <w:rPr>
      <w:rFonts w:ascii="Century Gothic" w:eastAsia="Century Gothic" w:hAnsi="Century Gothic" w:cs="Century Gothic"/>
      <w:sz w:val="8"/>
      <w:szCs w:val="8"/>
    </w:rPr>
  </w:style>
  <w:style w:type="character" w:customStyle="1" w:styleId="Exact">
    <w:name w:val="Основной текст Exact"/>
    <w:basedOn w:val="a0"/>
    <w:rsid w:val="00CE1BF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5"/>
      <w:u w:val="none"/>
      <w:effect w:val="none"/>
    </w:rPr>
  </w:style>
  <w:style w:type="character" w:customStyle="1" w:styleId="ab">
    <w:name w:val="Основной текст + Полужирный"/>
    <w:basedOn w:val="aa"/>
    <w:rsid w:val="00CE1B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31">
    <w:name w:val="Основной текст3"/>
    <w:basedOn w:val="a"/>
    <w:rsid w:val="002D7E9A"/>
    <w:pPr>
      <w:widowControl w:val="0"/>
      <w:shd w:val="clear" w:color="auto" w:fill="FFFFFF"/>
      <w:spacing w:after="0" w:line="307" w:lineRule="exact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22">
    <w:name w:val="Заголовок №2_"/>
    <w:basedOn w:val="a0"/>
    <w:link w:val="23"/>
    <w:rsid w:val="002D10B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3">
    <w:name w:val="Заголовок №2"/>
    <w:basedOn w:val="a"/>
    <w:link w:val="22"/>
    <w:rsid w:val="002D10B1"/>
    <w:pPr>
      <w:widowControl w:val="0"/>
      <w:shd w:val="clear" w:color="auto" w:fill="FFFFFF"/>
      <w:spacing w:before="360" w:after="0" w:line="374" w:lineRule="exact"/>
      <w:ind w:firstLine="700"/>
      <w:jc w:val="both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c">
    <w:name w:val="header"/>
    <w:basedOn w:val="a"/>
    <w:link w:val="ad"/>
    <w:uiPriority w:val="99"/>
    <w:unhideWhenUsed/>
    <w:rsid w:val="008113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1134F"/>
  </w:style>
  <w:style w:type="paragraph" w:styleId="ae">
    <w:name w:val="footer"/>
    <w:basedOn w:val="a"/>
    <w:link w:val="af"/>
    <w:uiPriority w:val="99"/>
    <w:unhideWhenUsed/>
    <w:rsid w:val="008113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113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monitoring.mosreg.ru/gpmomun/Programs/Indicators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23FEE19E491D32AE6077F9F7E19B80E99A1B848A1167B34182F2510E7BF9DE38340800ECDA332B2H6i2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69D6E-1406-465E-AD13-E5F0A1CFA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8952</Words>
  <Characters>51028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Six</dc:creator>
  <cp:lastModifiedBy>Yuristi2</cp:lastModifiedBy>
  <cp:revision>2</cp:revision>
  <cp:lastPrinted>2019-06-21T09:24:00Z</cp:lastPrinted>
  <dcterms:created xsi:type="dcterms:W3CDTF">2019-07-01T14:35:00Z</dcterms:created>
  <dcterms:modified xsi:type="dcterms:W3CDTF">2019-07-01T14:35:00Z</dcterms:modified>
</cp:coreProperties>
</file>